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0774" w14:textId="37b0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 Арал қаласының жергілікті қоғамдастық жиналысының Регламентін бекіту туралы" Арал аудандық мәслихатының 2018 жылғы 23 мамырдағы №153 шешіміне өзгерістер енгізу туралы</w:t>
      </w:r>
    </w:p>
    <w:p>
      <w:pPr>
        <w:spacing w:after="0"/>
        <w:ind w:left="0"/>
        <w:jc w:val="both"/>
      </w:pPr>
      <w:r>
        <w:rPr>
          <w:rFonts w:ascii="Times New Roman"/>
          <w:b w:val="false"/>
          <w:i w:val="false"/>
          <w:color w:val="000000"/>
          <w:sz w:val="28"/>
        </w:rPr>
        <w:t>Қызылорда облысы Арал аудандық мәслихатының 2021 жылғы 22 шілдедегі № 82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"Құқықтық актілер туралы" Қазақстан Республикасының Заңының </w:t>
      </w:r>
      <w:r>
        <w:rPr>
          <w:rFonts w:ascii="Times New Roman"/>
          <w:b w:val="false"/>
          <w:i w:val="false"/>
          <w:color w:val="000000"/>
          <w:sz w:val="28"/>
        </w:rPr>
        <w:t>26-бабына</w:t>
      </w:r>
      <w:r>
        <w:rPr>
          <w:rFonts w:ascii="Times New Roman"/>
          <w:b w:val="false"/>
          <w:i w:val="false"/>
          <w:color w:val="000000"/>
          <w:sz w:val="28"/>
        </w:rPr>
        <w:t xml:space="preserve"> сәйкес, Арал аудандық мәслихаты ШЕШТІ:</w:t>
      </w:r>
    </w:p>
    <w:bookmarkEnd w:id="0"/>
    <w:bookmarkStart w:name="z5" w:id="1"/>
    <w:p>
      <w:pPr>
        <w:spacing w:after="0"/>
        <w:ind w:left="0"/>
        <w:jc w:val="both"/>
      </w:pPr>
      <w:r>
        <w:rPr>
          <w:rFonts w:ascii="Times New Roman"/>
          <w:b w:val="false"/>
          <w:i w:val="false"/>
          <w:color w:val="000000"/>
          <w:sz w:val="28"/>
        </w:rPr>
        <w:t xml:space="preserve">
      1. "Арал ауданы Арал қаласының жергілікті қоғамдастық жиналысының Регламентін бекіту туралы" Арал аудандық мәслихатының 2018 жылғы 23 мамырдағы </w:t>
      </w:r>
      <w:r>
        <w:rPr>
          <w:rFonts w:ascii="Times New Roman"/>
          <w:b w:val="false"/>
          <w:i w:val="false"/>
          <w:color w:val="000000"/>
          <w:sz w:val="28"/>
        </w:rPr>
        <w:t>№ 153</w:t>
      </w:r>
      <w:r>
        <w:rPr>
          <w:rFonts w:ascii="Times New Roman"/>
          <w:b w:val="false"/>
          <w:i w:val="false"/>
          <w:color w:val="000000"/>
          <w:sz w:val="28"/>
        </w:rPr>
        <w:t xml:space="preserve"> шешіміне (нормативтік құқықтық актілердің мемлекеттік тіркеу Тізілімінде 6310 нөмірімен тіркелген, 2018 жылғы 5 маусымда Қазақстан Республикасы нормативтік құқықтық актілердің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Арал қаласы (бұдан әрі – қала)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қала әкімі аппаратының коммуналдық меншігін (жергілікті өзін-өзі басқарудың коммуналдық меншігін) басқару жөніндегі қала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қала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қаланың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қала әкіміне кандидат ретінде тіркеу үшін тиісті аудандық сайлау комиссиясына одан әрі енгізу үшін аудан әкімінің қала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қала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p>
    <w:bookmarkStart w:name="z23" w:id="1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өткізілетін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кент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кент әкіміне беріледі.</w:t>
      </w:r>
    </w:p>
    <w:bookmarkEnd w:id="26"/>
    <w:bookmarkStart w:name="z35" w:id="27"/>
    <w:p>
      <w:pPr>
        <w:spacing w:after="0"/>
        <w:ind w:left="0"/>
        <w:jc w:val="both"/>
      </w:pPr>
      <w:r>
        <w:rPr>
          <w:rFonts w:ascii="Times New Roman"/>
          <w:b w:val="false"/>
          <w:i w:val="false"/>
          <w:color w:val="000000"/>
          <w:sz w:val="28"/>
        </w:rPr>
        <w:t>
      қала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қала әкімі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Қала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