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160c" w14:textId="53b1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Мәдениет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14 мамырдағы № 143 бұйрығы. Күші жойылды - Қазақстан Республикасы Мәдениет және ақпарат министрінің 2023 жылғы 27 қыркүйектегі № 385-НҚ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385-НҚ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22-бабының </w:t>
      </w:r>
      <w:r>
        <w:rPr>
          <w:rFonts w:ascii="Times New Roman"/>
          <w:b w:val="false"/>
          <w:i w:val="false"/>
          <w:color w:val="000000"/>
          <w:sz w:val="28"/>
        </w:rPr>
        <w:t>2-2-тармағына</w:t>
      </w:r>
      <w:r>
        <w:rPr>
          <w:rFonts w:ascii="Times New Roman"/>
          <w:b w:val="false"/>
          <w:i w:val="false"/>
          <w:color w:val="000000"/>
          <w:sz w:val="28"/>
        </w:rPr>
        <w:t xml:space="preserve"> және "Қазақстан Республикасы Мәдениет және спорт министрлігінің кейбір мәселелері туралы" Қазақстан Республикасы Үкіметінің 2021 жылғы 31 наурыздағы № 195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12.05.2023 </w:t>
      </w:r>
      <w:r>
        <w:rPr>
          <w:rFonts w:ascii="Times New Roman"/>
          <w:b w:val="false"/>
          <w:i w:val="false"/>
          <w:color w:val="ff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министрлігінің Мәдениет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2021 жылдың 14 мамырдағы</w:t>
            </w:r>
            <w:r>
              <w:br/>
            </w:r>
            <w:r>
              <w:rPr>
                <w:rFonts w:ascii="Times New Roman"/>
                <w:b w:val="false"/>
                <w:i w:val="false"/>
                <w:color w:val="000000"/>
                <w:sz w:val="20"/>
              </w:rPr>
              <w:t>№ 143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Мәдениет және спорт министрлігінің Мәдениет комитеті" мемлекеттік мекемесінің ережесі</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Мәдениет және спорт министрлігінің Мәдениет комитеті" мемлекеттік мекемесі (бұдан әрі – Комитет) мәдениет, тарихи-мәдени мұра объектілерін қорғау және пайдалану және кинематография салаларында ведомствоаралық үйлестіруді жүзеге асыратын Қазақстан Республикасы Мәдениет және спорт министрлігінің (бұдан әрі – Министрлік) ведомствосы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қазақ тілінде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Комитет азаматтық 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Комитет егер заңнамаға сәйкес уәкілеттік берілсе, мемлекет атынан азаматтық құқықтық қатынастардың тарапы ретінде қатынасуына құқығы бар.</w:t>
      </w:r>
    </w:p>
    <w:bookmarkEnd w:id="14"/>
    <w:bookmarkStart w:name="z17" w:id="15"/>
    <w:p>
      <w:pPr>
        <w:spacing w:after="0"/>
        <w:ind w:left="0"/>
        <w:jc w:val="both"/>
      </w:pPr>
      <w:r>
        <w:rPr>
          <w:rFonts w:ascii="Times New Roman"/>
          <w:b w:val="false"/>
          <w:i w:val="false"/>
          <w:color w:val="000000"/>
          <w:sz w:val="28"/>
        </w:rPr>
        <w:t>
      6. Комитет заңнамада белгіленген тәртіппен өз құзыретіне жататын мәселелер бойынша Төрағаның немесе оны алмастыратын тұлғаның бұйрықтарымен рәсімделетін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Комитеттің заңды мекенжайы: 010000, Астана қаласы, Есіл ауданы, Мәңгілік Ел даңғылы, 8 үй, "Министрліктер үйі" ғимараты, № 15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Комитеттің толық атауы: "Қазақстан Республикасы Мәдениет және спорт министрлігінің Мәдениет комитеті" мемлекеттік мекемесі.</w:t>
      </w:r>
    </w:p>
    <w:bookmarkEnd w:id="18"/>
    <w:bookmarkStart w:name="z21" w:id="19"/>
    <w:p>
      <w:pPr>
        <w:spacing w:after="0"/>
        <w:ind w:left="0"/>
        <w:jc w:val="both"/>
      </w:pPr>
      <w:r>
        <w:rPr>
          <w:rFonts w:ascii="Times New Roman"/>
          <w:b w:val="false"/>
          <w:i w:val="false"/>
          <w:color w:val="000000"/>
          <w:sz w:val="28"/>
        </w:rPr>
        <w:t>
      10. Осы Ереже Комитеттің құрылтайшы құжаты болып табылады.</w:t>
      </w:r>
    </w:p>
    <w:bookmarkEnd w:id="19"/>
    <w:bookmarkStart w:name="z22" w:id="2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қарым-қатынастар жасауға тыйым салынады.</w:t>
      </w:r>
    </w:p>
    <w:bookmarkEnd w:id="21"/>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одан алынған кіріс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13. Міндеттері:</w:t>
      </w:r>
    </w:p>
    <w:bookmarkEnd w:id="23"/>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салаларында мемлекеттік саясатты іске асыру;</w:t>
      </w:r>
    </w:p>
    <w:p>
      <w:pPr>
        <w:spacing w:after="0"/>
        <w:ind w:left="0"/>
        <w:jc w:val="both"/>
      </w:pPr>
      <w:r>
        <w:rPr>
          <w:rFonts w:ascii="Times New Roman"/>
          <w:b w:val="false"/>
          <w:i w:val="false"/>
          <w:color w:val="000000"/>
          <w:sz w:val="28"/>
        </w:rPr>
        <w:t>
      2) мәдениет, тарихи-мәдени мұра объектілерін қорғау және пайдалану, кинематография салаларында басшылықты және салааралық үйлестіруді жүзеге асыру;</w:t>
      </w:r>
    </w:p>
    <w:p>
      <w:pPr>
        <w:spacing w:after="0"/>
        <w:ind w:left="0"/>
        <w:jc w:val="both"/>
      </w:pPr>
      <w:r>
        <w:rPr>
          <w:rFonts w:ascii="Times New Roman"/>
          <w:b w:val="false"/>
          <w:i w:val="false"/>
          <w:color w:val="000000"/>
          <w:sz w:val="28"/>
        </w:rPr>
        <w:t>
      3) Комитетке жүктелген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Функциялары:</w:t>
      </w:r>
    </w:p>
    <w:bookmarkEnd w:id="24"/>
    <w:bookmarkStart w:name="z82" w:id="25"/>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салаларында нормативтік құқықтық және құқықтық актілерді, сондай-ақ келісімдерді, меморандумдар мен шарттарды әзірлеу;</w:t>
      </w:r>
    </w:p>
    <w:bookmarkEnd w:id="25"/>
    <w:bookmarkStart w:name="z83" w:id="26"/>
    <w:p>
      <w:pPr>
        <w:spacing w:after="0"/>
        <w:ind w:left="0"/>
        <w:jc w:val="both"/>
      </w:pPr>
      <w:r>
        <w:rPr>
          <w:rFonts w:ascii="Times New Roman"/>
          <w:b w:val="false"/>
          <w:i w:val="false"/>
          <w:color w:val="000000"/>
          <w:sz w:val="28"/>
        </w:rPr>
        <w:t>
      2) мәдениет, тарихи-мәдени мұра объектілерін қорғау және пайдалану, кинематография салаларындағы нормативтік құқықтық актілерге заңнамада белгіленген тәртіппен құқықтық мониторинг жүргізу;</w:t>
      </w:r>
    </w:p>
    <w:bookmarkEnd w:id="26"/>
    <w:bookmarkStart w:name="z84" w:id="27"/>
    <w:p>
      <w:pPr>
        <w:spacing w:after="0"/>
        <w:ind w:left="0"/>
        <w:jc w:val="both"/>
      </w:pPr>
      <w:r>
        <w:rPr>
          <w:rFonts w:ascii="Times New Roman"/>
          <w:b w:val="false"/>
          <w:i w:val="false"/>
          <w:color w:val="000000"/>
          <w:sz w:val="28"/>
        </w:rPr>
        <w:t>
      3) мемлекеттік және салалық (секторалдық) бағдарламаларды іске асыру бойынша қоғамдық ұйымдармен өзара іс-қимылды жүзеге асыру;</w:t>
      </w:r>
    </w:p>
    <w:bookmarkEnd w:id="27"/>
    <w:bookmarkStart w:name="z85" w:id="28"/>
    <w:p>
      <w:pPr>
        <w:spacing w:after="0"/>
        <w:ind w:left="0"/>
        <w:jc w:val="both"/>
      </w:pPr>
      <w:r>
        <w:rPr>
          <w:rFonts w:ascii="Times New Roman"/>
          <w:b w:val="false"/>
          <w:i w:val="false"/>
          <w:color w:val="000000"/>
          <w:sz w:val="28"/>
        </w:rPr>
        <w:t>
      4) Комитеттің құзыретіне жататын мәселелер бойынша түсіндіру жұмыстарын жүзеге асыруды қамтамасыз ету;</w:t>
      </w:r>
    </w:p>
    <w:bookmarkEnd w:id="28"/>
    <w:bookmarkStart w:name="z86" w:id="29"/>
    <w:p>
      <w:pPr>
        <w:spacing w:after="0"/>
        <w:ind w:left="0"/>
        <w:jc w:val="both"/>
      </w:pPr>
      <w:r>
        <w:rPr>
          <w:rFonts w:ascii="Times New Roman"/>
          <w:b w:val="false"/>
          <w:i w:val="false"/>
          <w:color w:val="000000"/>
          <w:sz w:val="28"/>
        </w:rPr>
        <w:t>
      5) Комитеттің құзыретіне жататын мәселелер бойынша ақпараттық-насихаттық іс-шараларын жүзеге асыру;</w:t>
      </w:r>
    </w:p>
    <w:bookmarkEnd w:id="29"/>
    <w:bookmarkStart w:name="z87" w:id="30"/>
    <w:p>
      <w:pPr>
        <w:spacing w:after="0"/>
        <w:ind w:left="0"/>
        <w:jc w:val="both"/>
      </w:pPr>
      <w:r>
        <w:rPr>
          <w:rFonts w:ascii="Times New Roman"/>
          <w:b w:val="false"/>
          <w:i w:val="false"/>
          <w:color w:val="000000"/>
          <w:sz w:val="28"/>
        </w:rPr>
        <w:t>
      6) заңнамада белгіленген жағдайларда және тәртіпте әкімшілік құқық бұзушылықтар туралы хаттамаларды әзірлеу, сондай ақ әкімшілік құқық бұзушылықтар туралы істерді қарау және әкімшілік жаза қолдану;</w:t>
      </w:r>
    </w:p>
    <w:bookmarkEnd w:id="30"/>
    <w:bookmarkStart w:name="z88" w:id="31"/>
    <w:p>
      <w:pPr>
        <w:spacing w:after="0"/>
        <w:ind w:left="0"/>
        <w:jc w:val="both"/>
      </w:pPr>
      <w:r>
        <w:rPr>
          <w:rFonts w:ascii="Times New Roman"/>
          <w:b w:val="false"/>
          <w:i w:val="false"/>
          <w:color w:val="000000"/>
          <w:sz w:val="28"/>
        </w:rPr>
        <w:t>
      7) Комитеттің құзыретіне жататын мәселелер бойынша стратегиялық және бағдарламалық құжаттарды әзірлеуге қатысу;</w:t>
      </w:r>
    </w:p>
    <w:bookmarkEnd w:id="31"/>
    <w:bookmarkStart w:name="z89" w:id="32"/>
    <w:p>
      <w:pPr>
        <w:spacing w:after="0"/>
        <w:ind w:left="0"/>
        <w:jc w:val="both"/>
      </w:pPr>
      <w:r>
        <w:rPr>
          <w:rFonts w:ascii="Times New Roman"/>
          <w:b w:val="false"/>
          <w:i w:val="false"/>
          <w:color w:val="000000"/>
          <w:sz w:val="28"/>
        </w:rPr>
        <w:t>
      8) Қазақстан Республикасының мәдениет, тарихи-мәдени мұра объектілерін қорғау және пайдалану, кинематография салаларындағы заңнамасын жетілдіру жөнінде ұсыныстар әзірлеу;</w:t>
      </w:r>
    </w:p>
    <w:bookmarkEnd w:id="32"/>
    <w:bookmarkStart w:name="z90" w:id="33"/>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әзірлеу;</w:t>
      </w:r>
    </w:p>
    <w:bookmarkEnd w:id="33"/>
    <w:bookmarkStart w:name="z91" w:id="34"/>
    <w:p>
      <w:pPr>
        <w:spacing w:after="0"/>
        <w:ind w:left="0"/>
        <w:jc w:val="both"/>
      </w:pPr>
      <w:r>
        <w:rPr>
          <w:rFonts w:ascii="Times New Roman"/>
          <w:b w:val="false"/>
          <w:i w:val="false"/>
          <w:color w:val="000000"/>
          <w:sz w:val="28"/>
        </w:rPr>
        <w:t>
      10) мәдениет саласында әлеуметтік маңызы бар іс-шаралар өткізу;</w:t>
      </w:r>
    </w:p>
    <w:bookmarkEnd w:id="34"/>
    <w:bookmarkStart w:name="z92" w:id="35"/>
    <w:p>
      <w:pPr>
        <w:spacing w:after="0"/>
        <w:ind w:left="0"/>
        <w:jc w:val="both"/>
      </w:pPr>
      <w:r>
        <w:rPr>
          <w:rFonts w:ascii="Times New Roman"/>
          <w:b w:val="false"/>
          <w:i w:val="false"/>
          <w:color w:val="000000"/>
          <w:sz w:val="28"/>
        </w:rPr>
        <w:t>
      11) шығармашылық қызметтің әртүрлі салаларындағы ұлттық (республикалық) және халықаралық конкурстар мен фестивальдерді, сыйлықтар мен жүлделерді тағайындау;</w:t>
      </w:r>
    </w:p>
    <w:bookmarkEnd w:id="35"/>
    <w:bookmarkStart w:name="z93" w:id="36"/>
    <w:p>
      <w:pPr>
        <w:spacing w:after="0"/>
        <w:ind w:left="0"/>
        <w:jc w:val="both"/>
      </w:pPr>
      <w:r>
        <w:rPr>
          <w:rFonts w:ascii="Times New Roman"/>
          <w:b w:val="false"/>
          <w:i w:val="false"/>
          <w:color w:val="000000"/>
          <w:sz w:val="28"/>
        </w:rPr>
        <w:t>
      12) республикалық конкурстар мен фестивальдерді өткізудің үлгілік қағидаларын әзірлеу;</w:t>
      </w:r>
    </w:p>
    <w:bookmarkEnd w:id="36"/>
    <w:bookmarkStart w:name="z94" w:id="37"/>
    <w:p>
      <w:pPr>
        <w:spacing w:after="0"/>
        <w:ind w:left="0"/>
        <w:jc w:val="both"/>
      </w:pPr>
      <w:r>
        <w:rPr>
          <w:rFonts w:ascii="Times New Roman"/>
          <w:b w:val="false"/>
          <w:i w:val="false"/>
          <w:color w:val="000000"/>
          <w:sz w:val="28"/>
        </w:rPr>
        <w:t>
      13) талантты жастар мен перспективалы шығармашылық ұжымдарды іздеуге және қолдауға бағытталған іс-шаралар кешенін жүзеге асыру;</w:t>
      </w:r>
    </w:p>
    <w:bookmarkEnd w:id="37"/>
    <w:bookmarkStart w:name="z95" w:id="38"/>
    <w:p>
      <w:pPr>
        <w:spacing w:after="0"/>
        <w:ind w:left="0"/>
        <w:jc w:val="both"/>
      </w:pPr>
      <w:r>
        <w:rPr>
          <w:rFonts w:ascii="Times New Roman"/>
          <w:b w:val="false"/>
          <w:i w:val="false"/>
          <w:color w:val="000000"/>
          <w:sz w:val="28"/>
        </w:rPr>
        <w:t>
      14) көркемөнерпаздар ұжымдарына "Халықтық" немесе "Үлгілі" атағын беру қағидаларын әзірлеу;</w:t>
      </w:r>
    </w:p>
    <w:bookmarkEnd w:id="38"/>
    <w:bookmarkStart w:name="z96" w:id="39"/>
    <w:p>
      <w:pPr>
        <w:spacing w:after="0"/>
        <w:ind w:left="0"/>
        <w:jc w:val="both"/>
      </w:pPr>
      <w:r>
        <w:rPr>
          <w:rFonts w:ascii="Times New Roman"/>
          <w:b w:val="false"/>
          <w:i w:val="false"/>
          <w:color w:val="000000"/>
          <w:sz w:val="28"/>
        </w:rPr>
        <w:t>
      15) Қазақстан Республикасы музей қорының музей заттарын есепке алу, сақтау, пайдалану және есептен шығару жөніндегі нұсқаулықты әзірлеу;</w:t>
      </w:r>
    </w:p>
    <w:bookmarkEnd w:id="39"/>
    <w:bookmarkStart w:name="z97" w:id="40"/>
    <w:p>
      <w:pPr>
        <w:spacing w:after="0"/>
        <w:ind w:left="0"/>
        <w:jc w:val="both"/>
      </w:pPr>
      <w:r>
        <w:rPr>
          <w:rFonts w:ascii="Times New Roman"/>
          <w:b w:val="false"/>
          <w:i w:val="false"/>
          <w:color w:val="000000"/>
          <w:sz w:val="28"/>
        </w:rPr>
        <w:t>
      16) мемлекеттік музейлерде қор сатып алу (қор-іріктеу) комиссиясын құру қағидаларын әзірлеу;</w:t>
      </w:r>
    </w:p>
    <w:bookmarkEnd w:id="40"/>
    <w:bookmarkStart w:name="z98" w:id="41"/>
    <w:p>
      <w:pPr>
        <w:spacing w:after="0"/>
        <w:ind w:left="0"/>
        <w:jc w:val="both"/>
      </w:pPr>
      <w:r>
        <w:rPr>
          <w:rFonts w:ascii="Times New Roman"/>
          <w:b w:val="false"/>
          <w:i w:val="false"/>
          <w:color w:val="000000"/>
          <w:sz w:val="28"/>
        </w:rPr>
        <w:t>
      17) Қазақстан Республикасының мемлекеттік музей қоры каталогін жүргізу қағидаларын және музей дерекқорын жүргізу қағидаларын әзірлеу;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20) театр, музыка және концерт қызметі, цирк өнері, музей ісі және археология, бейнелеу өнері, сәулет және дизайн жөнінде салалық көркемдік кеңестер құру және олар туралы ережелерді бекіту;</w:t>
      </w:r>
    </w:p>
    <w:bookmarkEnd w:id="42"/>
    <w:bookmarkStart w:name="z102" w:id="43"/>
    <w:p>
      <w:pPr>
        <w:spacing w:after="0"/>
        <w:ind w:left="0"/>
        <w:jc w:val="both"/>
      </w:pPr>
      <w:r>
        <w:rPr>
          <w:rFonts w:ascii="Times New Roman"/>
          <w:b w:val="false"/>
          <w:i w:val="false"/>
          <w:color w:val="000000"/>
          <w:sz w:val="28"/>
        </w:rPr>
        <w:t>
      21) мәдени құндылықтарды уақытша әкету жөніндегі сараптама комиссиясы туралы үлгілік ережені әзірлеу;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05" w:id="44"/>
    <w:p>
      <w:pPr>
        <w:spacing w:after="0"/>
        <w:ind w:left="0"/>
        <w:jc w:val="both"/>
      </w:pPr>
      <w:r>
        <w:rPr>
          <w:rFonts w:ascii="Times New Roman"/>
          <w:b w:val="false"/>
          <w:i w:val="false"/>
          <w:color w:val="000000"/>
          <w:sz w:val="28"/>
        </w:rPr>
        <w:t>
      24) республикалық мәдениет ұйымдарын аттестаттаудан өткізу;</w:t>
      </w:r>
    </w:p>
    <w:bookmarkEnd w:id="44"/>
    <w:bookmarkStart w:name="z106" w:id="45"/>
    <w:p>
      <w:pPr>
        <w:spacing w:after="0"/>
        <w:ind w:left="0"/>
        <w:jc w:val="both"/>
      </w:pPr>
      <w:r>
        <w:rPr>
          <w:rFonts w:ascii="Times New Roman"/>
          <w:b w:val="false"/>
          <w:i w:val="false"/>
          <w:color w:val="000000"/>
          <w:sz w:val="28"/>
        </w:rPr>
        <w:t>
      25) Мемлекеттік фильмдер тізілімін жүргізу;</w:t>
      </w:r>
    </w:p>
    <w:bookmarkEnd w:id="45"/>
    <w:bookmarkStart w:name="z107" w:id="46"/>
    <w:p>
      <w:pPr>
        <w:spacing w:after="0"/>
        <w:ind w:left="0"/>
        <w:jc w:val="both"/>
      </w:pPr>
      <w:r>
        <w:rPr>
          <w:rFonts w:ascii="Times New Roman"/>
          <w:b w:val="false"/>
          <w:i w:val="false"/>
          <w:color w:val="000000"/>
          <w:sz w:val="28"/>
        </w:rPr>
        <w:t>
      26) фильмдерге прокаттау куәлігін беру және оның қолданысын тоқтата тұру, сондай-ақ оларды сот тәртібімен кері қайтарып алу;</w:t>
      </w:r>
    </w:p>
    <w:bookmarkEnd w:id="46"/>
    <w:bookmarkStart w:name="z108" w:id="47"/>
    <w:p>
      <w:pPr>
        <w:spacing w:after="0"/>
        <w:ind w:left="0"/>
        <w:jc w:val="both"/>
      </w:pPr>
      <w:r>
        <w:rPr>
          <w:rFonts w:ascii="Times New Roman"/>
          <w:b w:val="false"/>
          <w:i w:val="false"/>
          <w:color w:val="000000"/>
          <w:sz w:val="28"/>
        </w:rPr>
        <w:t>
      27) ұлттық фильм куәлігін беру;</w:t>
      </w:r>
    </w:p>
    <w:bookmarkEnd w:id="47"/>
    <w:bookmarkStart w:name="z109" w:id="48"/>
    <w:p>
      <w:pPr>
        <w:spacing w:after="0"/>
        <w:ind w:left="0"/>
        <w:jc w:val="both"/>
      </w:pPr>
      <w:r>
        <w:rPr>
          <w:rFonts w:ascii="Times New Roman"/>
          <w:b w:val="false"/>
          <w:i w:val="false"/>
          <w:color w:val="000000"/>
          <w:sz w:val="28"/>
        </w:rPr>
        <w:t>
      28)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p>
    <w:bookmarkEnd w:id="48"/>
    <w:bookmarkStart w:name="z110" w:id="49"/>
    <w:p>
      <w:pPr>
        <w:spacing w:after="0"/>
        <w:ind w:left="0"/>
        <w:jc w:val="both"/>
      </w:pPr>
      <w:r>
        <w:rPr>
          <w:rFonts w:ascii="Times New Roman"/>
          <w:b w:val="false"/>
          <w:i w:val="false"/>
          <w:color w:val="000000"/>
          <w:sz w:val="28"/>
        </w:rPr>
        <w:t>
      29) театр, музыка өнерін, кинематографияны, музей ісін дамыту жөніндегі республикалық маңызы бар мемлекеттік мәдениет ұйымдарының қызметін қолдау және үйлестіру, кітапханаларды қоспағанда мәдениет саласындағы республикалық мемлекеттік мекемелердің қызметін қамтамасыз ету;</w:t>
      </w:r>
    </w:p>
    <w:bookmarkEnd w:id="49"/>
    <w:bookmarkStart w:name="z111" w:id="50"/>
    <w:p>
      <w:pPr>
        <w:spacing w:after="0"/>
        <w:ind w:left="0"/>
        <w:jc w:val="both"/>
      </w:pPr>
      <w:r>
        <w:rPr>
          <w:rFonts w:ascii="Times New Roman"/>
          <w:b w:val="false"/>
          <w:i w:val="false"/>
          <w:color w:val="000000"/>
          <w:sz w:val="28"/>
        </w:rPr>
        <w:t>
      30) музыка және театр өнері саласында репертуарлық саясатты үйлестіру;</w:t>
      </w:r>
    </w:p>
    <w:bookmarkEnd w:id="50"/>
    <w:bookmarkStart w:name="z112" w:id="51"/>
    <w:p>
      <w:pPr>
        <w:spacing w:after="0"/>
        <w:ind w:left="0"/>
        <w:jc w:val="both"/>
      </w:pPr>
      <w:r>
        <w:rPr>
          <w:rFonts w:ascii="Times New Roman"/>
          <w:b w:val="false"/>
          <w:i w:val="false"/>
          <w:color w:val="000000"/>
          <w:sz w:val="28"/>
        </w:rPr>
        <w:t>
      31) өз құзыреті шегінде кітапханаларды қоспағанда республиканың (ауылдық, кенттік, аудандық, қалалық, облыстық, республикалық) мәдениет ұйымдарының қызметін үйлестіру, меншік нысанына қарамастан шығармашылық одақтармен және басқа да ұйымдармен мәдениет мәселелері бойынша өзара іс-қимылды жүзеге асыру;</w:t>
      </w:r>
    </w:p>
    <w:bookmarkEnd w:id="51"/>
    <w:bookmarkStart w:name="z113" w:id="52"/>
    <w:p>
      <w:pPr>
        <w:spacing w:after="0"/>
        <w:ind w:left="0"/>
        <w:jc w:val="both"/>
      </w:pPr>
      <w:r>
        <w:rPr>
          <w:rFonts w:ascii="Times New Roman"/>
          <w:b w:val="false"/>
          <w:i w:val="false"/>
          <w:color w:val="000000"/>
          <w:sz w:val="28"/>
        </w:rPr>
        <w:t>
      32) мемлекеттік мәдениет ұйымдарына, жекелеген кәсіби көркем және шығармашылық ұжымдарға "Академиялық" мәртебе берудің тәртібі мен шарттарын әзірлеу;</w:t>
      </w:r>
    </w:p>
    <w:bookmarkEnd w:id="52"/>
    <w:bookmarkStart w:name="z114" w:id="53"/>
    <w:p>
      <w:pPr>
        <w:spacing w:after="0"/>
        <w:ind w:left="0"/>
        <w:jc w:val="both"/>
      </w:pPr>
      <w:r>
        <w:rPr>
          <w:rFonts w:ascii="Times New Roman"/>
          <w:b w:val="false"/>
          <w:i w:val="false"/>
          <w:color w:val="000000"/>
          <w:sz w:val="28"/>
        </w:rPr>
        <w:t>
      33)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әзірлеу;</w:t>
      </w:r>
    </w:p>
    <w:bookmarkEnd w:id="53"/>
    <w:bookmarkStart w:name="z115" w:id="54"/>
    <w:p>
      <w:pPr>
        <w:spacing w:after="0"/>
        <w:ind w:left="0"/>
        <w:jc w:val="both"/>
      </w:pPr>
      <w:r>
        <w:rPr>
          <w:rFonts w:ascii="Times New Roman"/>
          <w:b w:val="false"/>
          <w:i w:val="false"/>
          <w:color w:val="000000"/>
          <w:sz w:val="28"/>
        </w:rPr>
        <w:t>
      34) мәдени құндылықтарды уақытша әкету құқығына куәлік беру қағидаларын әзірлеу;</w:t>
      </w:r>
    </w:p>
    <w:bookmarkEnd w:id="54"/>
    <w:bookmarkStart w:name="z116" w:id="55"/>
    <w:p>
      <w:pPr>
        <w:spacing w:after="0"/>
        <w:ind w:left="0"/>
        <w:jc w:val="both"/>
      </w:pPr>
      <w:r>
        <w:rPr>
          <w:rFonts w:ascii="Times New Roman"/>
          <w:b w:val="false"/>
          <w:i w:val="false"/>
          <w:color w:val="000000"/>
          <w:sz w:val="28"/>
        </w:rPr>
        <w:t>
      35) мәдениет саласындағы жергілікті атқарушы органдарды үйлестіруді және оларға әдістемелік басшылық жасауды жүзеге асыру;</w:t>
      </w:r>
    </w:p>
    <w:bookmarkEnd w:id="55"/>
    <w:bookmarkStart w:name="z117" w:id="56"/>
    <w:p>
      <w:pPr>
        <w:spacing w:after="0"/>
        <w:ind w:left="0"/>
        <w:jc w:val="both"/>
      </w:pPr>
      <w:r>
        <w:rPr>
          <w:rFonts w:ascii="Times New Roman"/>
          <w:b w:val="false"/>
          <w:i w:val="false"/>
          <w:color w:val="000000"/>
          <w:sz w:val="28"/>
        </w:rPr>
        <w:t>
      36) Қазақстан Республикасының заңнамасында белгіленген тәртіппен мәдениет және өнер қайраткерлеріне Қазақстан Республикасының құрметті атақтары мен мемлекеттік наградаларын беру, шығармашылық ұжымдарды наградтау туралы ұсыныстар енгізу;</w:t>
      </w:r>
    </w:p>
    <w:bookmarkEnd w:id="56"/>
    <w:bookmarkStart w:name="z118" w:id="57"/>
    <w:p>
      <w:pPr>
        <w:spacing w:after="0"/>
        <w:ind w:left="0"/>
        <w:jc w:val="both"/>
      </w:pPr>
      <w:r>
        <w:rPr>
          <w:rFonts w:ascii="Times New Roman"/>
          <w:b w:val="false"/>
          <w:i w:val="false"/>
          <w:color w:val="000000"/>
          <w:sz w:val="28"/>
        </w:rPr>
        <w:t>
      37) барлық санаттағы мәдениет қызметкерлерін қайта даярлау және біліктілігін арттыру жүйесін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20" w:id="58"/>
    <w:p>
      <w:pPr>
        <w:spacing w:after="0"/>
        <w:ind w:left="0"/>
        <w:jc w:val="both"/>
      </w:pPr>
      <w:r>
        <w:rPr>
          <w:rFonts w:ascii="Times New Roman"/>
          <w:b w:val="false"/>
          <w:i w:val="false"/>
          <w:color w:val="000000"/>
          <w:sz w:val="28"/>
        </w:rPr>
        <w:t>
      39) мәдениет пен өнерді дамытуға, тарихи-мәдени мұраны қорғауға және кинематографияға бағытталған мемлекеттік әлеуметтік тапсырысты қалыптастыруды, іске асыруды, іске асырудың мониторингі мен оның нәтижелерін бағалауды жүзеге асыру;</w:t>
      </w:r>
    </w:p>
    <w:bookmarkEnd w:id="58"/>
    <w:bookmarkStart w:name="z121" w:id="59"/>
    <w:p>
      <w:pPr>
        <w:spacing w:after="0"/>
        <w:ind w:left="0"/>
        <w:jc w:val="both"/>
      </w:pPr>
      <w:r>
        <w:rPr>
          <w:rFonts w:ascii="Times New Roman"/>
          <w:b w:val="false"/>
          <w:i w:val="false"/>
          <w:color w:val="000000"/>
          <w:sz w:val="28"/>
        </w:rPr>
        <w:t>
      40) фильмді ұлттық деп тану және ұлттық фильм куәлігін беру қағидаларын әзірлеу;</w:t>
      </w:r>
    </w:p>
    <w:bookmarkEnd w:id="59"/>
    <w:bookmarkStart w:name="z122" w:id="60"/>
    <w:p>
      <w:pPr>
        <w:spacing w:after="0"/>
        <w:ind w:left="0"/>
        <w:jc w:val="both"/>
      </w:pPr>
      <w:r>
        <w:rPr>
          <w:rFonts w:ascii="Times New Roman"/>
          <w:b w:val="false"/>
          <w:i w:val="false"/>
          <w:color w:val="000000"/>
          <w:sz w:val="28"/>
        </w:rPr>
        <w:t>
      41) ұлттық фильмдер деп танылуға үмітті киножобаларды шығару бойынша мемлекеттік қаржылық қолдау көрсету үшін оларды іріктеу қағидаларын әзірлеу;</w:t>
      </w:r>
    </w:p>
    <w:bookmarkEnd w:id="60"/>
    <w:bookmarkStart w:name="z123" w:id="61"/>
    <w:p>
      <w:pPr>
        <w:spacing w:after="0"/>
        <w:ind w:left="0"/>
        <w:jc w:val="both"/>
      </w:pPr>
      <w:r>
        <w:rPr>
          <w:rFonts w:ascii="Times New Roman"/>
          <w:b w:val="false"/>
          <w:i w:val="false"/>
          <w:color w:val="000000"/>
          <w:sz w:val="28"/>
        </w:rPr>
        <w:t>
      42) ұлттық фильмдер деп танылуға үмітті киножобалар шығаруды қаржыландыру қағидаларын және қаржыландыру көлемдерінің нормативтерін әзірлеу;</w:t>
      </w:r>
    </w:p>
    <w:bookmarkEnd w:id="61"/>
    <w:bookmarkStart w:name="z124" w:id="62"/>
    <w:p>
      <w:pPr>
        <w:spacing w:after="0"/>
        <w:ind w:left="0"/>
        <w:jc w:val="both"/>
      </w:pPr>
      <w:r>
        <w:rPr>
          <w:rFonts w:ascii="Times New Roman"/>
          <w:b w:val="false"/>
          <w:i w:val="false"/>
          <w:color w:val="000000"/>
          <w:sz w:val="28"/>
        </w:rPr>
        <w:t>
      43) кинематография саласында субсидиялар төлеу қағидалары мен шарттарын әзірлеу;</w:t>
      </w:r>
    </w:p>
    <w:bookmarkEnd w:id="62"/>
    <w:bookmarkStart w:name="z125" w:id="63"/>
    <w:p>
      <w:pPr>
        <w:spacing w:after="0"/>
        <w:ind w:left="0"/>
        <w:jc w:val="both"/>
      </w:pPr>
      <w:r>
        <w:rPr>
          <w:rFonts w:ascii="Times New Roman"/>
          <w:b w:val="false"/>
          <w:i w:val="false"/>
          <w:color w:val="000000"/>
          <w:sz w:val="28"/>
        </w:rPr>
        <w:t>
      44) прокаттау куәлігін беру кезінде Қазақстан Республикасының аумағында прокаттауға арналған фильмдердің жас сыныптамасын жүзеге асыру;</w:t>
      </w:r>
    </w:p>
    <w:bookmarkEnd w:id="63"/>
    <w:bookmarkStart w:name="z126" w:id="64"/>
    <w:p>
      <w:pPr>
        <w:spacing w:after="0"/>
        <w:ind w:left="0"/>
        <w:jc w:val="both"/>
      </w:pPr>
      <w:r>
        <w:rPr>
          <w:rFonts w:ascii="Times New Roman"/>
          <w:b w:val="false"/>
          <w:i w:val="false"/>
          <w:color w:val="000000"/>
          <w:sz w:val="28"/>
        </w:rPr>
        <w:t>
      45) Қазақстан Республикасының заңнамасында айқындалған тәртіппен фильмді ұлттық деп тану;</w:t>
      </w:r>
    </w:p>
    <w:bookmarkEnd w:id="64"/>
    <w:bookmarkStart w:name="z127" w:id="65"/>
    <w:p>
      <w:pPr>
        <w:spacing w:after="0"/>
        <w:ind w:left="0"/>
        <w:jc w:val="both"/>
      </w:pPr>
      <w:r>
        <w:rPr>
          <w:rFonts w:ascii="Times New Roman"/>
          <w:b w:val="false"/>
          <w:i w:val="false"/>
          <w:color w:val="000000"/>
          <w:sz w:val="28"/>
        </w:rPr>
        <w:t>
      46)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65"/>
    <w:bookmarkStart w:name="z128" w:id="66"/>
    <w:p>
      <w:pPr>
        <w:spacing w:after="0"/>
        <w:ind w:left="0"/>
        <w:jc w:val="both"/>
      </w:pPr>
      <w:r>
        <w:rPr>
          <w:rFonts w:ascii="Times New Roman"/>
          <w:b w:val="false"/>
          <w:i w:val="false"/>
          <w:color w:val="000000"/>
          <w:sz w:val="28"/>
        </w:rPr>
        <w:t>
      47) кинематография саласындағы халықаралық байланыстарды дамыту, кинематографиялық ұйымдардың халықаралық комиссияларға, фестивальдарға, конференцияларға және басқа да іс-шараларға қатысуын ұйымдастыру;</w:t>
      </w:r>
    </w:p>
    <w:bookmarkEnd w:id="66"/>
    <w:bookmarkStart w:name="z129" w:id="67"/>
    <w:p>
      <w:pPr>
        <w:spacing w:after="0"/>
        <w:ind w:left="0"/>
        <w:jc w:val="both"/>
      </w:pPr>
      <w:r>
        <w:rPr>
          <w:rFonts w:ascii="Times New Roman"/>
          <w:b w:val="false"/>
          <w:i w:val="false"/>
          <w:color w:val="000000"/>
          <w:sz w:val="28"/>
        </w:rPr>
        <w:t>
      48) Қазақстан Республикасының аумағында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 және есепке алуды қамтамасыз ету;</w:t>
      </w:r>
    </w:p>
    <w:bookmarkEnd w:id="67"/>
    <w:bookmarkStart w:name="z130" w:id="68"/>
    <w:p>
      <w:pPr>
        <w:spacing w:after="0"/>
        <w:ind w:left="0"/>
        <w:jc w:val="both"/>
      </w:pPr>
      <w:r>
        <w:rPr>
          <w:rFonts w:ascii="Times New Roman"/>
          <w:b w:val="false"/>
          <w:i w:val="false"/>
          <w:color w:val="000000"/>
          <w:sz w:val="28"/>
        </w:rPr>
        <w:t>
      49) Қазақстан Республикасының аумағында фильмдер прокаттының мониторингін жүзеге асыру;</w:t>
      </w:r>
    </w:p>
    <w:bookmarkEnd w:id="68"/>
    <w:bookmarkStart w:name="z131" w:id="69"/>
    <w:p>
      <w:pPr>
        <w:spacing w:after="0"/>
        <w:ind w:left="0"/>
        <w:jc w:val="both"/>
      </w:pPr>
      <w:r>
        <w:rPr>
          <w:rFonts w:ascii="Times New Roman"/>
          <w:b w:val="false"/>
          <w:i w:val="false"/>
          <w:color w:val="000000"/>
          <w:sz w:val="28"/>
        </w:rPr>
        <w:t>
      50) Ұлттық фильмдер деп танылуға үмітті киножобалар шығаруда қаржыландыру көлемдерін белгілеу үшін санаттарға жатқызу өлшемшарттарын әзірлеу;</w:t>
      </w:r>
    </w:p>
    <w:bookmarkEnd w:id="69"/>
    <w:bookmarkStart w:name="z132" w:id="70"/>
    <w:p>
      <w:pPr>
        <w:spacing w:after="0"/>
        <w:ind w:left="0"/>
        <w:jc w:val="both"/>
      </w:pPr>
      <w:r>
        <w:rPr>
          <w:rFonts w:ascii="Times New Roman"/>
          <w:b w:val="false"/>
          <w:i w:val="false"/>
          <w:color w:val="000000"/>
          <w:sz w:val="28"/>
        </w:rPr>
        <w:t>
      51) ұлттық фильмдерді прокаттау мен көрсетуден түсетін кірістерден Ұлттық киноны қолдау мемлекеттік орталығына аударымдарды жасау қағидаларын әзірлеу;</w:t>
      </w:r>
    </w:p>
    <w:bookmarkEnd w:id="70"/>
    <w:bookmarkStart w:name="z133" w:id="71"/>
    <w:p>
      <w:pPr>
        <w:spacing w:after="0"/>
        <w:ind w:left="0"/>
        <w:jc w:val="both"/>
      </w:pPr>
      <w:r>
        <w:rPr>
          <w:rFonts w:ascii="Times New Roman"/>
          <w:b w:val="false"/>
          <w:i w:val="false"/>
          <w:color w:val="000000"/>
          <w:sz w:val="28"/>
        </w:rPr>
        <w:t>
      52) мемлекеттік жоспарлау жөніндегі орталық уәкілетті орган мен бюджетке төленетін салықтар мен төлемдердің түсуін қамтамасыз ету саласында басшылықты жүзеге асыратын уәкілетті органның келісімі бойынша фильмдерді шығару кезінде инвестор кинематографиялық ұйым орындайтын және көрсететін жұмыстар мен көрсетілетін қызметтердің тізбесін әзірлеу;</w:t>
      </w:r>
    </w:p>
    <w:bookmarkEnd w:id="71"/>
    <w:bookmarkStart w:name="z134" w:id="72"/>
    <w:p>
      <w:pPr>
        <w:spacing w:after="0"/>
        <w:ind w:left="0"/>
        <w:jc w:val="both"/>
      </w:pPr>
      <w:r>
        <w:rPr>
          <w:rFonts w:ascii="Times New Roman"/>
          <w:b w:val="false"/>
          <w:i w:val="false"/>
          <w:color w:val="000000"/>
          <w:sz w:val="28"/>
        </w:rPr>
        <w:t>
      53) фильмдер мониторингінің бірыңғай автоматтандырылған ақпараттық жүйесін жүргізу қағидаларын әзірлеу;</w:t>
      </w:r>
    </w:p>
    <w:bookmarkEnd w:id="72"/>
    <w:bookmarkStart w:name="z135" w:id="73"/>
    <w:p>
      <w:pPr>
        <w:spacing w:after="0"/>
        <w:ind w:left="0"/>
        <w:jc w:val="both"/>
      </w:pPr>
      <w:r>
        <w:rPr>
          <w:rFonts w:ascii="Times New Roman"/>
          <w:b w:val="false"/>
          <w:i w:val="false"/>
          <w:color w:val="000000"/>
          <w:sz w:val="28"/>
        </w:rPr>
        <w:t>
      54)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әзірлеу;</w:t>
      </w:r>
    </w:p>
    <w:bookmarkEnd w:id="73"/>
    <w:bookmarkStart w:name="z136" w:id="74"/>
    <w:p>
      <w:pPr>
        <w:spacing w:after="0"/>
        <w:ind w:left="0"/>
        <w:jc w:val="both"/>
      </w:pPr>
      <w:r>
        <w:rPr>
          <w:rFonts w:ascii="Times New Roman"/>
          <w:b w:val="false"/>
          <w:i w:val="false"/>
          <w:color w:val="000000"/>
          <w:sz w:val="28"/>
        </w:rPr>
        <w:t>
      55) мемлекеттік жоспарлау жөніндегі орталық уәкілетті орган мен бюджеттік жоспарлау жөніндегі орталық уәкілетті органның келісімі бойынша мемлекеттік театрларға, концерттік ұйымдарға, мәдени-демалыс ұйымдарына, музейлерге және цирктерге субсидиялар төлеу қағидаларын әзірлеу;</w:t>
      </w:r>
    </w:p>
    <w:bookmarkEnd w:id="74"/>
    <w:bookmarkStart w:name="z137" w:id="75"/>
    <w:p>
      <w:pPr>
        <w:spacing w:after="0"/>
        <w:ind w:left="0"/>
        <w:jc w:val="both"/>
      </w:pPr>
      <w:r>
        <w:rPr>
          <w:rFonts w:ascii="Times New Roman"/>
          <w:b w:val="false"/>
          <w:i w:val="false"/>
          <w:color w:val="000000"/>
          <w:sz w:val="28"/>
        </w:rPr>
        <w:t>
      56) материалдар мен олжаларды музей атауын көрсете отырып, республикалық немесе жергілікті маңызы бар мемлекеттік музейге беру туралы шешім қабылдау;</w:t>
      </w:r>
    </w:p>
    <w:bookmarkEnd w:id="75"/>
    <w:bookmarkStart w:name="z138" w:id="76"/>
    <w:p>
      <w:pPr>
        <w:spacing w:after="0"/>
        <w:ind w:left="0"/>
        <w:jc w:val="both"/>
      </w:pPr>
      <w:r>
        <w:rPr>
          <w:rFonts w:ascii="Times New Roman"/>
          <w:b w:val="false"/>
          <w:i w:val="false"/>
          <w:color w:val="000000"/>
          <w:sz w:val="28"/>
        </w:rPr>
        <w:t>
      57)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w:t>
      </w:r>
    </w:p>
    <w:bookmarkEnd w:id="76"/>
    <w:bookmarkStart w:name="z139" w:id="77"/>
    <w:p>
      <w:pPr>
        <w:spacing w:after="0"/>
        <w:ind w:left="0"/>
        <w:jc w:val="both"/>
      </w:pPr>
      <w:r>
        <w:rPr>
          <w:rFonts w:ascii="Times New Roman"/>
          <w:b w:val="false"/>
          <w:i w:val="false"/>
          <w:color w:val="000000"/>
          <w:sz w:val="28"/>
        </w:rPr>
        <w:t>
      58) фильмге прокаттау куәлігін беру қағидаларын әзірлеу;</w:t>
      </w:r>
    </w:p>
    <w:bookmarkEnd w:id="77"/>
    <w:bookmarkStart w:name="z140" w:id="78"/>
    <w:p>
      <w:pPr>
        <w:spacing w:after="0"/>
        <w:ind w:left="0"/>
        <w:jc w:val="both"/>
      </w:pPr>
      <w:r>
        <w:rPr>
          <w:rFonts w:ascii="Times New Roman"/>
          <w:b w:val="false"/>
          <w:i w:val="false"/>
          <w:color w:val="000000"/>
          <w:sz w:val="28"/>
        </w:rPr>
        <w:t>
      59)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78"/>
    <w:bookmarkStart w:name="z141" w:id="79"/>
    <w:p>
      <w:pPr>
        <w:spacing w:after="0"/>
        <w:ind w:left="0"/>
        <w:jc w:val="both"/>
      </w:pPr>
      <w:r>
        <w:rPr>
          <w:rFonts w:ascii="Times New Roman"/>
          <w:b w:val="false"/>
          <w:i w:val="false"/>
          <w:color w:val="000000"/>
          <w:sz w:val="28"/>
        </w:rPr>
        <w:t xml:space="preserve">
      60)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жүзеге асыру;</w:t>
      </w:r>
    </w:p>
    <w:bookmarkEnd w:id="79"/>
    <w:bookmarkStart w:name="z142" w:id="80"/>
    <w:p>
      <w:pPr>
        <w:spacing w:after="0"/>
        <w:ind w:left="0"/>
        <w:jc w:val="both"/>
      </w:pPr>
      <w:r>
        <w:rPr>
          <w:rFonts w:ascii="Times New Roman"/>
          <w:b w:val="false"/>
          <w:i w:val="false"/>
          <w:color w:val="000000"/>
          <w:sz w:val="28"/>
        </w:rPr>
        <w:t>
      61) тарих және мәдениет ескерткіштеріндегі ғылыми-реставрациялық жұмыстардың орындалуын бағалау нормативтерін әзірлеу;</w:t>
      </w:r>
    </w:p>
    <w:bookmarkEnd w:id="80"/>
    <w:bookmarkStart w:name="z143" w:id="81"/>
    <w:p>
      <w:pPr>
        <w:spacing w:after="0"/>
        <w:ind w:left="0"/>
        <w:jc w:val="both"/>
      </w:pPr>
      <w:r>
        <w:rPr>
          <w:rFonts w:ascii="Times New Roman"/>
          <w:b w:val="false"/>
          <w:i w:val="false"/>
          <w:color w:val="000000"/>
          <w:sz w:val="28"/>
        </w:rPr>
        <w:t>
      62)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81"/>
    <w:bookmarkStart w:name="z144" w:id="82"/>
    <w:p>
      <w:pPr>
        <w:spacing w:after="0"/>
        <w:ind w:left="0"/>
        <w:jc w:val="both"/>
      </w:pPr>
      <w:r>
        <w:rPr>
          <w:rFonts w:ascii="Times New Roman"/>
          <w:b w:val="false"/>
          <w:i w:val="false"/>
          <w:color w:val="000000"/>
          <w:sz w:val="28"/>
        </w:rPr>
        <w:t>
      63) халықаралық және республикалық маңызы бар тарих және мәдениет ескерткіштерін ауыстыру немесе өзгерту кезінде оларды тіркеу жөніндегі жұмыстарды ұйымдастыру;</w:t>
      </w:r>
    </w:p>
    <w:bookmarkEnd w:id="82"/>
    <w:bookmarkStart w:name="z145" w:id="83"/>
    <w:p>
      <w:pPr>
        <w:spacing w:after="0"/>
        <w:ind w:left="0"/>
        <w:jc w:val="both"/>
      </w:pPr>
      <w:r>
        <w:rPr>
          <w:rFonts w:ascii="Times New Roman"/>
          <w:b w:val="false"/>
          <w:i w:val="false"/>
          <w:color w:val="000000"/>
          <w:sz w:val="28"/>
        </w:rPr>
        <w:t>
      64) жеке және (немесе) заңды тұлғалардың ұлттық мәдени игілік объектілерін Ұлттық мәдени игілік объектілерінің мемлекеттік тізіліміне енгізу туралы өтінішхаттарын қарау;</w:t>
      </w:r>
    </w:p>
    <w:bookmarkEnd w:id="83"/>
    <w:bookmarkStart w:name="z146" w:id="84"/>
    <w:p>
      <w:pPr>
        <w:spacing w:after="0"/>
        <w:ind w:left="0"/>
        <w:jc w:val="both"/>
      </w:pPr>
      <w:r>
        <w:rPr>
          <w:rFonts w:ascii="Times New Roman"/>
          <w:b w:val="false"/>
          <w:i w:val="false"/>
          <w:color w:val="000000"/>
          <w:sz w:val="28"/>
        </w:rPr>
        <w:t>
      65) ұлттық мәдени игілік объектілерінің мемлекеттік тізілімін және материалдық емес мәдени мұра элементтерінің ұлттық тізбесін жүргізу;</w:t>
      </w:r>
    </w:p>
    <w:bookmarkEnd w:id="84"/>
    <w:bookmarkStart w:name="z147" w:id="85"/>
    <w:p>
      <w:pPr>
        <w:spacing w:after="0"/>
        <w:ind w:left="0"/>
        <w:jc w:val="both"/>
      </w:pPr>
      <w:r>
        <w:rPr>
          <w:rFonts w:ascii="Times New Roman"/>
          <w:b w:val="false"/>
          <w:i w:val="false"/>
          <w:color w:val="000000"/>
          <w:sz w:val="28"/>
        </w:rPr>
        <w:t>
      66) ұлттық мәдени игілік объектілерінің мемлекеттік тізілімін және материалдық емес мәдени мұра элементтерінің ұлттық тізбесін қалыптастыру және жүргізу қағидаларын әзірлеу;</w:t>
      </w:r>
    </w:p>
    <w:bookmarkEnd w:id="85"/>
    <w:bookmarkStart w:name="z148" w:id="86"/>
    <w:p>
      <w:pPr>
        <w:spacing w:after="0"/>
        <w:ind w:left="0"/>
        <w:jc w:val="both"/>
      </w:pPr>
      <w:r>
        <w:rPr>
          <w:rFonts w:ascii="Times New Roman"/>
          <w:b w:val="false"/>
          <w:i w:val="false"/>
          <w:color w:val="000000"/>
          <w:sz w:val="28"/>
        </w:rPr>
        <w:t>
      67)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86"/>
    <w:bookmarkStart w:name="z149" w:id="87"/>
    <w:p>
      <w:pPr>
        <w:spacing w:after="0"/>
        <w:ind w:left="0"/>
        <w:jc w:val="both"/>
      </w:pPr>
      <w:r>
        <w:rPr>
          <w:rFonts w:ascii="Times New Roman"/>
          <w:b w:val="false"/>
          <w:i w:val="false"/>
          <w:color w:val="000000"/>
          <w:sz w:val="28"/>
        </w:rPr>
        <w:t>
      68) тарих және мәдениет ескерткіштерінің аумағын қозғайтын қала құрылысы жобаларын келісу;</w:t>
      </w:r>
    </w:p>
    <w:bookmarkEnd w:id="87"/>
    <w:bookmarkStart w:name="z150" w:id="88"/>
    <w:p>
      <w:pPr>
        <w:spacing w:after="0"/>
        <w:ind w:left="0"/>
        <w:jc w:val="both"/>
      </w:pPr>
      <w:r>
        <w:rPr>
          <w:rFonts w:ascii="Times New Roman"/>
          <w:b w:val="false"/>
          <w:i w:val="false"/>
          <w:color w:val="000000"/>
          <w:sz w:val="28"/>
        </w:rPr>
        <w:t>
      69) тарих және мәдениет ескерткішінің орнын ауыстыруды және оны өзгертуді келісу;</w:t>
      </w:r>
    </w:p>
    <w:bookmarkEnd w:id="88"/>
    <w:bookmarkStart w:name="z151" w:id="89"/>
    <w:p>
      <w:pPr>
        <w:spacing w:after="0"/>
        <w:ind w:left="0"/>
        <w:jc w:val="both"/>
      </w:pPr>
      <w:r>
        <w:rPr>
          <w:rFonts w:ascii="Times New Roman"/>
          <w:b w:val="false"/>
          <w:i w:val="false"/>
          <w:color w:val="000000"/>
          <w:sz w:val="28"/>
        </w:rPr>
        <w:t xml:space="preserve">
      70) "Тарихи-мәдени мұра объектілерін қорғау және пайдалану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тарихи-мәдени мұра объектілерін қорғау және пайдалану саласында мемлекеттік бақылауды жүзеге асыру;</w:t>
      </w:r>
    </w:p>
    <w:bookmarkEnd w:id="89"/>
    <w:bookmarkStart w:name="z152" w:id="90"/>
    <w:p>
      <w:pPr>
        <w:spacing w:after="0"/>
        <w:ind w:left="0"/>
        <w:jc w:val="both"/>
      </w:pPr>
      <w:r>
        <w:rPr>
          <w:rFonts w:ascii="Times New Roman"/>
          <w:b w:val="false"/>
          <w:i w:val="false"/>
          <w:color w:val="000000"/>
          <w:sz w:val="28"/>
        </w:rPr>
        <w:t>
      71) тарихи-мәдени мұра мәселелері жөніндегі арнайы комиссия құру, оның ережесі және құрамын бекіту, әзірлеу;</w:t>
      </w:r>
    </w:p>
    <w:bookmarkEnd w:id="90"/>
    <w:bookmarkStart w:name="z153" w:id="91"/>
    <w:p>
      <w:pPr>
        <w:spacing w:after="0"/>
        <w:ind w:left="0"/>
        <w:jc w:val="both"/>
      </w:pPr>
      <w:r>
        <w:rPr>
          <w:rFonts w:ascii="Times New Roman"/>
          <w:b w:val="false"/>
          <w:i w:val="false"/>
          <w:color w:val="000000"/>
          <w:sz w:val="28"/>
        </w:rPr>
        <w:t>
      72) ұлттық мәдени игілік объектілерінің ерекше режимі жөніндегі сараптама комиссиясын құру;</w:t>
      </w:r>
    </w:p>
    <w:bookmarkEnd w:id="91"/>
    <w:bookmarkStart w:name="z154" w:id="92"/>
    <w:p>
      <w:pPr>
        <w:spacing w:after="0"/>
        <w:ind w:left="0"/>
        <w:jc w:val="both"/>
      </w:pPr>
      <w:r>
        <w:rPr>
          <w:rFonts w:ascii="Times New Roman"/>
          <w:b w:val="false"/>
          <w:i w:val="false"/>
          <w:color w:val="000000"/>
          <w:sz w:val="28"/>
        </w:rPr>
        <w:t>
      73) тарих және мәдениет ескерткішінің қорғау аймақтарының, құрылыс салуды реттеу аймағын және қорғалатын табиғи ландшафт аймағын және оларды пайдалану режимін айқындау қағидаларын әзірлеу;</w:t>
      </w:r>
    </w:p>
    <w:bookmarkEnd w:id="92"/>
    <w:bookmarkStart w:name="z155" w:id="93"/>
    <w:p>
      <w:pPr>
        <w:spacing w:after="0"/>
        <w:ind w:left="0"/>
        <w:jc w:val="both"/>
      </w:pPr>
      <w:r>
        <w:rPr>
          <w:rFonts w:ascii="Times New Roman"/>
          <w:b w:val="false"/>
          <w:i w:val="false"/>
          <w:color w:val="000000"/>
          <w:sz w:val="28"/>
        </w:rPr>
        <w:t>
      74) тарих және мәдениет ескерткіштеріндегі ғылыми-реставрациялық жұмыстарды жүргізу қағидалары мен шарттарын әзірлеу;</w:t>
      </w:r>
    </w:p>
    <w:bookmarkEnd w:id="93"/>
    <w:bookmarkStart w:name="z156" w:id="94"/>
    <w:p>
      <w:pPr>
        <w:spacing w:after="0"/>
        <w:ind w:left="0"/>
        <w:jc w:val="both"/>
      </w:pPr>
      <w:r>
        <w:rPr>
          <w:rFonts w:ascii="Times New Roman"/>
          <w:b w:val="false"/>
          <w:i w:val="false"/>
          <w:color w:val="000000"/>
          <w:sz w:val="28"/>
        </w:rPr>
        <w:t>
      75) монументтік өнер құрылыстарын орнату қағидаларын әзірлеу;</w:t>
      </w:r>
    </w:p>
    <w:bookmarkEnd w:id="94"/>
    <w:bookmarkStart w:name="z157" w:id="95"/>
    <w:p>
      <w:pPr>
        <w:spacing w:after="0"/>
        <w:ind w:left="0"/>
        <w:jc w:val="both"/>
      </w:pPr>
      <w:r>
        <w:rPr>
          <w:rFonts w:ascii="Times New Roman"/>
          <w:b w:val="false"/>
          <w:i w:val="false"/>
          <w:color w:val="000000"/>
          <w:sz w:val="28"/>
        </w:rPr>
        <w:t>
      76) мемориалдық тақталар орнату қағидаларын әзірлеу;</w:t>
      </w:r>
    </w:p>
    <w:bookmarkEnd w:id="95"/>
    <w:bookmarkStart w:name="z158" w:id="96"/>
    <w:p>
      <w:pPr>
        <w:spacing w:after="0"/>
        <w:ind w:left="0"/>
        <w:jc w:val="both"/>
      </w:pPr>
      <w:r>
        <w:rPr>
          <w:rFonts w:ascii="Times New Roman"/>
          <w:b w:val="false"/>
          <w:i w:val="false"/>
          <w:color w:val="000000"/>
          <w:sz w:val="28"/>
        </w:rPr>
        <w:t>
      77)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96"/>
    <w:bookmarkStart w:name="z159" w:id="97"/>
    <w:p>
      <w:pPr>
        <w:spacing w:after="0"/>
        <w:ind w:left="0"/>
        <w:jc w:val="both"/>
      </w:pPr>
      <w:r>
        <w:rPr>
          <w:rFonts w:ascii="Times New Roman"/>
          <w:b w:val="false"/>
          <w:i w:val="false"/>
          <w:color w:val="000000"/>
          <w:sz w:val="28"/>
        </w:rPr>
        <w:t>
      78)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w:t>
      </w:r>
    </w:p>
    <w:bookmarkEnd w:id="97"/>
    <w:bookmarkStart w:name="z160" w:id="98"/>
    <w:p>
      <w:pPr>
        <w:spacing w:after="0"/>
        <w:ind w:left="0"/>
        <w:jc w:val="both"/>
      </w:pPr>
      <w:r>
        <w:rPr>
          <w:rFonts w:ascii="Times New Roman"/>
          <w:b w:val="false"/>
          <w:i w:val="false"/>
          <w:color w:val="000000"/>
          <w:sz w:val="28"/>
        </w:rPr>
        <w:t>
      79) қорғау міндеттемелерін беру қағидаларын әзірлеу;</w:t>
      </w:r>
    </w:p>
    <w:bookmarkEnd w:id="98"/>
    <w:bookmarkStart w:name="z161" w:id="99"/>
    <w:p>
      <w:pPr>
        <w:spacing w:after="0"/>
        <w:ind w:left="0"/>
        <w:jc w:val="both"/>
      </w:pPr>
      <w:r>
        <w:rPr>
          <w:rFonts w:ascii="Times New Roman"/>
          <w:b w:val="false"/>
          <w:i w:val="false"/>
          <w:color w:val="000000"/>
          <w:sz w:val="28"/>
        </w:rPr>
        <w:t>
      80)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әзірлеу;</w:t>
      </w:r>
    </w:p>
    <w:bookmarkEnd w:id="99"/>
    <w:bookmarkStart w:name="z162" w:id="100"/>
    <w:p>
      <w:pPr>
        <w:spacing w:after="0"/>
        <w:ind w:left="0"/>
        <w:jc w:val="both"/>
      </w:pPr>
      <w:r>
        <w:rPr>
          <w:rFonts w:ascii="Times New Roman"/>
          <w:b w:val="false"/>
          <w:i w:val="false"/>
          <w:color w:val="000000"/>
          <w:sz w:val="28"/>
        </w:rPr>
        <w:t>
      81) тарих және мәдениет ескерткіштерін пайдалануға беру және оларға қол жеткізу қағидаларын әзірлеу;</w:t>
      </w:r>
    </w:p>
    <w:bookmarkEnd w:id="100"/>
    <w:bookmarkStart w:name="z163" w:id="101"/>
    <w:p>
      <w:pPr>
        <w:spacing w:after="0"/>
        <w:ind w:left="0"/>
        <w:jc w:val="both"/>
      </w:pPr>
      <w:r>
        <w:rPr>
          <w:rFonts w:ascii="Times New Roman"/>
          <w:b w:val="false"/>
          <w:i w:val="false"/>
          <w:color w:val="000000"/>
          <w:sz w:val="28"/>
        </w:rPr>
        <w:t>
      82)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101"/>
    <w:bookmarkStart w:name="z164" w:id="102"/>
    <w:p>
      <w:pPr>
        <w:spacing w:after="0"/>
        <w:ind w:left="0"/>
        <w:jc w:val="both"/>
      </w:pPr>
      <w:r>
        <w:rPr>
          <w:rFonts w:ascii="Times New Roman"/>
          <w:b w:val="false"/>
          <w:i w:val="false"/>
          <w:color w:val="000000"/>
          <w:sz w:val="28"/>
        </w:rPr>
        <w:t>
      83) тарих және мәдениет ескерткіштерін қорғау және пайдалану қағидаларын әзірлеу;</w:t>
      </w:r>
    </w:p>
    <w:bookmarkEnd w:id="102"/>
    <w:bookmarkStart w:name="z165" w:id="103"/>
    <w:p>
      <w:pPr>
        <w:spacing w:after="0"/>
        <w:ind w:left="0"/>
        <w:jc w:val="both"/>
      </w:pPr>
      <w:r>
        <w:rPr>
          <w:rFonts w:ascii="Times New Roman"/>
          <w:b w:val="false"/>
          <w:i w:val="false"/>
          <w:color w:val="000000"/>
          <w:sz w:val="28"/>
        </w:rPr>
        <w:t>
      84) халықаралық және республикалық маңызы бар тарих және мәдениет ескерткіштерінің жай-күйін мониторингтеуді жүзеге асыру және олардың сақталуын қамтамасыз ету;</w:t>
      </w:r>
    </w:p>
    <w:bookmarkEnd w:id="103"/>
    <w:bookmarkStart w:name="z166" w:id="104"/>
    <w:p>
      <w:pPr>
        <w:spacing w:after="0"/>
        <w:ind w:left="0"/>
        <w:jc w:val="both"/>
      </w:pPr>
      <w:r>
        <w:rPr>
          <w:rFonts w:ascii="Times New Roman"/>
          <w:b w:val="false"/>
          <w:i w:val="false"/>
          <w:color w:val="000000"/>
          <w:sz w:val="28"/>
        </w:rPr>
        <w:t>
      85)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104"/>
    <w:bookmarkStart w:name="z167" w:id="105"/>
    <w:p>
      <w:pPr>
        <w:spacing w:after="0"/>
        <w:ind w:left="0"/>
        <w:jc w:val="both"/>
      </w:pPr>
      <w:r>
        <w:rPr>
          <w:rFonts w:ascii="Times New Roman"/>
          <w:b w:val="false"/>
          <w:i w:val="false"/>
          <w:color w:val="000000"/>
          <w:sz w:val="28"/>
        </w:rPr>
        <w:t>
      86) жергілікті маңызы бар тарих және мәдениет ескерткіштерінің мемлекеттік тізімін келісу;</w:t>
      </w:r>
    </w:p>
    <w:bookmarkEnd w:id="105"/>
    <w:bookmarkStart w:name="z168" w:id="106"/>
    <w:p>
      <w:pPr>
        <w:spacing w:after="0"/>
        <w:ind w:left="0"/>
        <w:jc w:val="both"/>
      </w:pPr>
      <w:r>
        <w:rPr>
          <w:rFonts w:ascii="Times New Roman"/>
          <w:b w:val="false"/>
          <w:i w:val="false"/>
          <w:color w:val="000000"/>
          <w:sz w:val="28"/>
        </w:rPr>
        <w:t>
      87)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 және оларды қорғау аймақтарының жобаларын келісу;</w:t>
      </w:r>
    </w:p>
    <w:bookmarkEnd w:id="106"/>
    <w:bookmarkStart w:name="z169" w:id="107"/>
    <w:p>
      <w:pPr>
        <w:spacing w:after="0"/>
        <w:ind w:left="0"/>
        <w:jc w:val="both"/>
      </w:pPr>
      <w:r>
        <w:rPr>
          <w:rFonts w:ascii="Times New Roman"/>
          <w:b w:val="false"/>
          <w:i w:val="false"/>
          <w:color w:val="000000"/>
          <w:sz w:val="28"/>
        </w:rPr>
        <w:t>
      88) тарих және мәдениет ескерткіштерінің арасынан Қазақстан Республикасының дүниежүзілік мәдени мұрасының алдын ала тізімін қалыптастыру;</w:t>
      </w:r>
    </w:p>
    <w:bookmarkEnd w:id="107"/>
    <w:bookmarkStart w:name="z170" w:id="108"/>
    <w:p>
      <w:pPr>
        <w:spacing w:after="0"/>
        <w:ind w:left="0"/>
        <w:jc w:val="both"/>
      </w:pPr>
      <w:r>
        <w:rPr>
          <w:rFonts w:ascii="Times New Roman"/>
          <w:b w:val="false"/>
          <w:i w:val="false"/>
          <w:color w:val="000000"/>
          <w:sz w:val="28"/>
        </w:rPr>
        <w:t>
      89) Қазақстан Республикасының дүниежүзілік мәдени мұрасының алдын ала тізімін ұсыну;</w:t>
      </w:r>
    </w:p>
    <w:bookmarkEnd w:id="108"/>
    <w:bookmarkStart w:name="z171" w:id="109"/>
    <w:p>
      <w:pPr>
        <w:spacing w:after="0"/>
        <w:ind w:left="0"/>
        <w:jc w:val="both"/>
      </w:pPr>
      <w:r>
        <w:rPr>
          <w:rFonts w:ascii="Times New Roman"/>
          <w:b w:val="false"/>
          <w:i w:val="false"/>
          <w:color w:val="000000"/>
          <w:sz w:val="28"/>
        </w:rPr>
        <w:t>
      90) Қазақстан Республикасының дүниежүзілік мәдени мұрасының алдын ала тізімін қалыптастыру және ұсыну қағидаларын әзірлеу;</w:t>
      </w:r>
    </w:p>
    <w:bookmarkEnd w:id="109"/>
    <w:bookmarkStart w:name="z172" w:id="110"/>
    <w:p>
      <w:pPr>
        <w:spacing w:after="0"/>
        <w:ind w:left="0"/>
        <w:jc w:val="both"/>
      </w:pPr>
      <w:r>
        <w:rPr>
          <w:rFonts w:ascii="Times New Roman"/>
          <w:b w:val="false"/>
          <w:i w:val="false"/>
          <w:color w:val="000000"/>
          <w:sz w:val="28"/>
        </w:rPr>
        <w:t>
      91) археологиялық жұмыстарды жүзеге асыру қағидалары мен шарттарын әзірлеу;</w:t>
      </w:r>
    </w:p>
    <w:bookmarkEnd w:id="110"/>
    <w:bookmarkStart w:name="z173" w:id="111"/>
    <w:p>
      <w:pPr>
        <w:spacing w:after="0"/>
        <w:ind w:left="0"/>
        <w:jc w:val="both"/>
      </w:pPr>
      <w:r>
        <w:rPr>
          <w:rFonts w:ascii="Times New Roman"/>
          <w:b w:val="false"/>
          <w:i w:val="false"/>
          <w:color w:val="000000"/>
          <w:sz w:val="28"/>
        </w:rPr>
        <w:t>
      92) халықаралық және республикалық маңызы бар тарих және мәдениет ескерткіштеріне қатысты қорғау аймақтарының, құрылыс салуды реттеу аймақтарының және қорғалатын табиғи ландшафт аймақтарының шекараларын айқындау;</w:t>
      </w:r>
    </w:p>
    <w:bookmarkEnd w:id="111"/>
    <w:bookmarkStart w:name="z174" w:id="112"/>
    <w:p>
      <w:pPr>
        <w:spacing w:after="0"/>
        <w:ind w:left="0"/>
        <w:jc w:val="both"/>
      </w:pPr>
      <w:r>
        <w:rPr>
          <w:rFonts w:ascii="Times New Roman"/>
          <w:b w:val="false"/>
          <w:i w:val="false"/>
          <w:color w:val="000000"/>
          <w:sz w:val="28"/>
        </w:rPr>
        <w:t xml:space="preserve">
      93) "Тарихи-мәдени мұра объектілерін қорғау және пайдалану туралы" Қазақстан Республикасының Заңы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ұсынымы негізінде шешім қабылдау, сондай-ақ жергілікті маңызы бар тарих және мәдениет ескерткішіне тарихи-мәдени сараптама қорытындысы негізінде облыстардың, республикалық маңызы бар қалалардың, астананың жергілікті атқарушы органдарының шешімін келісу;</w:t>
      </w:r>
    </w:p>
    <w:bookmarkEnd w:id="112"/>
    <w:bookmarkStart w:name="z175" w:id="113"/>
    <w:p>
      <w:pPr>
        <w:spacing w:after="0"/>
        <w:ind w:left="0"/>
        <w:jc w:val="both"/>
      </w:pPr>
      <w:r>
        <w:rPr>
          <w:rFonts w:ascii="Times New Roman"/>
          <w:b w:val="false"/>
          <w:i w:val="false"/>
          <w:color w:val="000000"/>
          <w:sz w:val="28"/>
        </w:rPr>
        <w:t>
      94) мемлекеттік органдар мен жергілікті атқарушы органдардың, сондай-ақ жеке және заңды тұлғалардың ұсыныстарын ескере отырып, тарих және мәдениет ескерткіштеріндегі ғылыми-реставрациялық жұмыстардың және археологиялық жұмыстардың жоспарларын қалыптастыру және бекіту, сондай-ақ бекітілген жоспарларға өзгерістер енгізу;</w:t>
      </w:r>
    </w:p>
    <w:bookmarkEnd w:id="113"/>
    <w:bookmarkStart w:name="z176" w:id="114"/>
    <w:p>
      <w:pPr>
        <w:spacing w:after="0"/>
        <w:ind w:left="0"/>
        <w:jc w:val="both"/>
      </w:pPr>
      <w:r>
        <w:rPr>
          <w:rFonts w:ascii="Times New Roman"/>
          <w:b w:val="false"/>
          <w:i w:val="false"/>
          <w:color w:val="000000"/>
          <w:sz w:val="28"/>
        </w:rPr>
        <w:t xml:space="preserve">
      95) "Тарихи-мәдени мұра объектілерін қорғау және пайдалану туралы" Қазақстан Республикасының Заңы 34-бабының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үшін тұрақты жұмыс істейтін сараптама комиссиясын құру;</w:t>
      </w:r>
    </w:p>
    <w:bookmarkEnd w:id="114"/>
    <w:bookmarkStart w:name="z177" w:id="115"/>
    <w:p>
      <w:pPr>
        <w:spacing w:after="0"/>
        <w:ind w:left="0"/>
        <w:jc w:val="both"/>
      </w:pPr>
      <w:r>
        <w:rPr>
          <w:rFonts w:ascii="Times New Roman"/>
          <w:b w:val="false"/>
          <w:i w:val="false"/>
          <w:color w:val="000000"/>
          <w:sz w:val="28"/>
        </w:rPr>
        <w:t>
      96) тауар таңбаларын, қызмет көрсету таңбаларын, тауар шығарылған жерлердің атауларын қорғау саласындағы уәкілетті мемлекеттік органның сауалына сәйкес оларды тауар таңбасы ретінде тіркеу үшін Қазақстан Республикасының тарихы мен мәдениетінің игілігі болуы мүмкін белгіні келісу не келісуден бас тарту;</w:t>
      </w:r>
    </w:p>
    <w:bookmarkEnd w:id="115"/>
    <w:bookmarkStart w:name="z178" w:id="116"/>
    <w:p>
      <w:pPr>
        <w:spacing w:after="0"/>
        <w:ind w:left="0"/>
        <w:jc w:val="both"/>
      </w:pPr>
      <w:r>
        <w:rPr>
          <w:rFonts w:ascii="Times New Roman"/>
          <w:b w:val="false"/>
          <w:i w:val="false"/>
          <w:color w:val="000000"/>
          <w:sz w:val="28"/>
        </w:rPr>
        <w:t>
      97) балалар мен жасөспірімдерге арналған шығармашылық үйірмелерге мемлекеттік шығармашылық тапсырысты орналастыру және олардың жұмыс істеу қағидаларын әзірлеу;</w:t>
      </w:r>
    </w:p>
    <w:bookmarkEnd w:id="116"/>
    <w:bookmarkStart w:name="z179" w:id="117"/>
    <w:p>
      <w:pPr>
        <w:spacing w:after="0"/>
        <w:ind w:left="0"/>
        <w:jc w:val="both"/>
      </w:pPr>
      <w:r>
        <w:rPr>
          <w:rFonts w:ascii="Times New Roman"/>
          <w:b w:val="false"/>
          <w:i w:val="false"/>
          <w:color w:val="000000"/>
          <w:sz w:val="28"/>
        </w:rPr>
        <w:t>
      98) балалар мен жасөспірімдерге арналған шығармашылық үйірмелерді жан басына шаққандағы нормативтік қаржыландыру қағидаларын әзірлеу;</w:t>
      </w:r>
    </w:p>
    <w:bookmarkEnd w:id="117"/>
    <w:bookmarkStart w:name="z180" w:id="118"/>
    <w:p>
      <w:pPr>
        <w:spacing w:after="0"/>
        <w:ind w:left="0"/>
        <w:jc w:val="both"/>
      </w:pPr>
      <w:r>
        <w:rPr>
          <w:rFonts w:ascii="Times New Roman"/>
          <w:b w:val="false"/>
          <w:i w:val="false"/>
          <w:color w:val="000000"/>
          <w:sz w:val="28"/>
        </w:rPr>
        <w:t>
      99) мемлекеттік шығармашылық тапсырысты жан басына шаққандағы нормативтік қаржыландыру әдістемесін әзірлеу;</w:t>
      </w:r>
    </w:p>
    <w:bookmarkEnd w:id="118"/>
    <w:bookmarkStart w:name="z181" w:id="119"/>
    <w:p>
      <w:pPr>
        <w:spacing w:after="0"/>
        <w:ind w:left="0"/>
        <w:jc w:val="both"/>
      </w:pPr>
      <w:r>
        <w:rPr>
          <w:rFonts w:ascii="Times New Roman"/>
          <w:b w:val="false"/>
          <w:i w:val="false"/>
          <w:color w:val="000000"/>
          <w:sz w:val="28"/>
        </w:rPr>
        <w:t>
      100) балалар мен жасөспірімдерге арналған шығармашылық үйірмелердің рейтингін айқындау қағидаларын әзірлеу;</w:t>
      </w:r>
    </w:p>
    <w:bookmarkEnd w:id="119"/>
    <w:bookmarkStart w:name="z182" w:id="120"/>
    <w:p>
      <w:pPr>
        <w:spacing w:after="0"/>
        <w:ind w:left="0"/>
        <w:jc w:val="both"/>
      </w:pPr>
      <w:r>
        <w:rPr>
          <w:rFonts w:ascii="Times New Roman"/>
          <w:b w:val="false"/>
          <w:i w:val="false"/>
          <w:color w:val="000000"/>
          <w:sz w:val="28"/>
        </w:rPr>
        <w:t>
      101) мемлекеттік мәдениет ұйымдары басшылары, мамандары және басқа да қызметшілері лауазымдарының үлгілік біліктілік сипаттамаларын әзірлеу;</w:t>
      </w:r>
    </w:p>
    <w:bookmarkEnd w:id="120"/>
    <w:bookmarkStart w:name="z183" w:id="121"/>
    <w:p>
      <w:pPr>
        <w:spacing w:after="0"/>
        <w:ind w:left="0"/>
        <w:jc w:val="both"/>
      </w:pPr>
      <w:r>
        <w:rPr>
          <w:rFonts w:ascii="Times New Roman"/>
          <w:b w:val="false"/>
          <w:i w:val="false"/>
          <w:color w:val="000000"/>
          <w:sz w:val="28"/>
        </w:rPr>
        <w:t>
      102) мемлекеттік мәдениет ұйымдарындағы билеттерді әзірлеу мен өткізу қағидаларын әзірлеу;</w:t>
      </w:r>
    </w:p>
    <w:bookmarkEnd w:id="121"/>
    <w:bookmarkStart w:name="z184" w:id="122"/>
    <w:p>
      <w:pPr>
        <w:spacing w:after="0"/>
        <w:ind w:left="0"/>
        <w:jc w:val="both"/>
      </w:pPr>
      <w:r>
        <w:rPr>
          <w:rFonts w:ascii="Times New Roman"/>
          <w:b w:val="false"/>
          <w:i w:val="false"/>
          <w:color w:val="000000"/>
          <w:sz w:val="28"/>
        </w:rPr>
        <w:t>
      103) музыкалық туындыларды орындау кезінде фонограммалардың пайдаланылуы туралы көрерменге хабарлау қағидаларын әзірлеу;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87" w:id="123"/>
    <w:p>
      <w:pPr>
        <w:spacing w:after="0"/>
        <w:ind w:left="0"/>
        <w:jc w:val="both"/>
      </w:pPr>
      <w:r>
        <w:rPr>
          <w:rFonts w:ascii="Times New Roman"/>
          <w:b w:val="false"/>
          <w:i w:val="false"/>
          <w:color w:val="000000"/>
          <w:sz w:val="28"/>
        </w:rPr>
        <w:t>
      106) музейдің сақтау қоймасындағы музей заттары мен музей коллекцияларына қол жеткізу қағидалары мен шарттарын және музей ісі саласындағы басқа да қатынастарды әзірлеу;</w:t>
      </w:r>
    </w:p>
    <w:bookmarkEnd w:id="123"/>
    <w:bookmarkStart w:name="z188" w:id="124"/>
    <w:p>
      <w:pPr>
        <w:spacing w:after="0"/>
        <w:ind w:left="0"/>
        <w:jc w:val="both"/>
      </w:pPr>
      <w:r>
        <w:rPr>
          <w:rFonts w:ascii="Times New Roman"/>
          <w:b w:val="false"/>
          <w:i w:val="false"/>
          <w:color w:val="000000"/>
          <w:sz w:val="28"/>
        </w:rPr>
        <w:t>
      107) мәдени-демалыс ұйымдары қызметінің тәртібін әзірлеу;</w:t>
      </w:r>
    </w:p>
    <w:bookmarkEnd w:id="124"/>
    <w:bookmarkStart w:name="z189" w:id="125"/>
    <w:p>
      <w:pPr>
        <w:spacing w:after="0"/>
        <w:ind w:left="0"/>
        <w:jc w:val="both"/>
      </w:pPr>
      <w:r>
        <w:rPr>
          <w:rFonts w:ascii="Times New Roman"/>
          <w:b w:val="false"/>
          <w:i w:val="false"/>
          <w:color w:val="000000"/>
          <w:sz w:val="28"/>
        </w:rPr>
        <w:t>
      108) өңірлік көркемдік кеңестер туралы үлгілік ережені әзірлеу;</w:t>
      </w:r>
    </w:p>
    <w:bookmarkEnd w:id="125"/>
    <w:bookmarkStart w:name="z190" w:id="126"/>
    <w:p>
      <w:pPr>
        <w:spacing w:after="0"/>
        <w:ind w:left="0"/>
        <w:jc w:val="both"/>
      </w:pPr>
      <w:r>
        <w:rPr>
          <w:rFonts w:ascii="Times New Roman"/>
          <w:b w:val="false"/>
          <w:i w:val="false"/>
          <w:color w:val="000000"/>
          <w:sz w:val="28"/>
        </w:rPr>
        <w:t>
      109) тарихи-мәдени сараптама жүргізу қағидаларын әзірлеу;</w:t>
      </w:r>
    </w:p>
    <w:bookmarkEnd w:id="126"/>
    <w:bookmarkStart w:name="z191" w:id="127"/>
    <w:p>
      <w:pPr>
        <w:spacing w:after="0"/>
        <w:ind w:left="0"/>
        <w:jc w:val="both"/>
      </w:pPr>
      <w:r>
        <w:rPr>
          <w:rFonts w:ascii="Times New Roman"/>
          <w:b w:val="false"/>
          <w:i w:val="false"/>
          <w:color w:val="000000"/>
          <w:sz w:val="28"/>
        </w:rPr>
        <w:t>
      110) Республикалық маңызы бар тарих және мәдениет ескерткіштерінің мемлекеттік тізімін әзірлеу;</w:t>
      </w:r>
    </w:p>
    <w:bookmarkEnd w:id="127"/>
    <w:bookmarkStart w:name="z192" w:id="128"/>
    <w:p>
      <w:pPr>
        <w:spacing w:after="0"/>
        <w:ind w:left="0"/>
        <w:jc w:val="both"/>
      </w:pPr>
      <w:r>
        <w:rPr>
          <w:rFonts w:ascii="Times New Roman"/>
          <w:b w:val="false"/>
          <w:i w:val="false"/>
          <w:color w:val="000000"/>
          <w:sz w:val="28"/>
        </w:rPr>
        <w:t>
      111) мәдениет ұйымдары желісінің ең төменгі мемлекеттік нормативтерін және облыстық, республикалық маңызы бар қалалардың, астананың, аудандық, облыстық маңызы бар қалалардың, ауылдық деңгейлердегі мемлекеттік мәдениет ұйымдарының үлгілік штаттарын әзірлеу;</w:t>
      </w:r>
    </w:p>
    <w:bookmarkEnd w:id="128"/>
    <w:bookmarkStart w:name="z193" w:id="129"/>
    <w:p>
      <w:pPr>
        <w:spacing w:after="0"/>
        <w:ind w:left="0"/>
        <w:jc w:val="both"/>
      </w:pPr>
      <w:r>
        <w:rPr>
          <w:rFonts w:ascii="Times New Roman"/>
          <w:b w:val="false"/>
          <w:i w:val="false"/>
          <w:color w:val="000000"/>
          <w:sz w:val="28"/>
        </w:rPr>
        <w:t>
      112) кәсіпкерлік жөніндегі уәкілетті органмен бірлесіп, тәуекел дәрежесін бағалау өлшемшарттарын, тексеру парақтарын әзірлеу;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bookmarkStart w:name="z195" w:id="130"/>
    <w:p>
      <w:pPr>
        <w:spacing w:after="0"/>
        <w:ind w:left="0"/>
        <w:jc w:val="both"/>
      </w:pPr>
      <w:r>
        <w:rPr>
          <w:rFonts w:ascii="Times New Roman"/>
          <w:b w:val="false"/>
          <w:i w:val="false"/>
          <w:color w:val="000000"/>
          <w:sz w:val="28"/>
        </w:rPr>
        <w:t>
      114) фильмге прокаттау куәлігінің нысанын әзірлеу;</w:t>
      </w:r>
    </w:p>
    <w:bookmarkEnd w:id="130"/>
    <w:bookmarkStart w:name="z196" w:id="131"/>
    <w:p>
      <w:pPr>
        <w:spacing w:after="0"/>
        <w:ind w:left="0"/>
        <w:jc w:val="both"/>
      </w:pPr>
      <w:r>
        <w:rPr>
          <w:rFonts w:ascii="Times New Roman"/>
          <w:b w:val="false"/>
          <w:i w:val="false"/>
          <w:color w:val="000000"/>
          <w:sz w:val="28"/>
        </w:rPr>
        <w:t>
      115) тарих және мәдениет ескерткішінің паспортын ресімдеу қағидаларын әзірлеу;</w:t>
      </w:r>
    </w:p>
    <w:bookmarkEnd w:id="131"/>
    <w:bookmarkStart w:name="z197" w:id="132"/>
    <w:p>
      <w:pPr>
        <w:spacing w:after="0"/>
        <w:ind w:left="0"/>
        <w:jc w:val="both"/>
      </w:pPr>
      <w:r>
        <w:rPr>
          <w:rFonts w:ascii="Times New Roman"/>
          <w:b w:val="false"/>
          <w:i w:val="false"/>
          <w:color w:val="000000"/>
          <w:sz w:val="28"/>
        </w:rPr>
        <w:t>
      116) мәдениет ұйымдарының балет әртістеріне ай сайынғы арнайы ақшалай төлемдерді тағайындау қағидалары мен шарттарын әзірлеу;</w:t>
      </w:r>
    </w:p>
    <w:bookmarkEnd w:id="132"/>
    <w:bookmarkStart w:name="z198" w:id="133"/>
    <w:p>
      <w:pPr>
        <w:spacing w:after="0"/>
        <w:ind w:left="0"/>
        <w:jc w:val="both"/>
      </w:pPr>
      <w:r>
        <w:rPr>
          <w:rFonts w:ascii="Times New Roman"/>
          <w:b w:val="false"/>
          <w:i w:val="false"/>
          <w:color w:val="000000"/>
          <w:sz w:val="28"/>
        </w:rPr>
        <w:t>
      117) балет әртістеріне төлемдерді тағайындау жөніндегі комиссия құру;</w:t>
      </w:r>
    </w:p>
    <w:bookmarkEnd w:id="133"/>
    <w:bookmarkStart w:name="z199" w:id="134"/>
    <w:p>
      <w:pPr>
        <w:spacing w:after="0"/>
        <w:ind w:left="0"/>
        <w:jc w:val="both"/>
      </w:pPr>
      <w:r>
        <w:rPr>
          <w:rFonts w:ascii="Times New Roman"/>
          <w:b w:val="false"/>
          <w:i w:val="false"/>
          <w:color w:val="000000"/>
          <w:sz w:val="28"/>
        </w:rPr>
        <w:t>
      118) тарих және мәдениет ескерткіштерін қорғау жөнінде комиссия құру;</w:t>
      </w:r>
    </w:p>
    <w:bookmarkEnd w:id="134"/>
    <w:bookmarkStart w:name="z200" w:id="135"/>
    <w:p>
      <w:pPr>
        <w:spacing w:after="0"/>
        <w:ind w:left="0"/>
        <w:jc w:val="both"/>
      </w:pPr>
      <w:r>
        <w:rPr>
          <w:rFonts w:ascii="Times New Roman"/>
          <w:b w:val="false"/>
          <w:i w:val="false"/>
          <w:color w:val="000000"/>
          <w:sz w:val="28"/>
        </w:rPr>
        <w:t>
      119) мемлекеттік мекеменің ұйымдық-құқықтық нысанында құрылған мемлекеттік музейлер мен музей-қорықтар өткізетін тауарларға (жұмыстарға, көрсетілетін қызметтерге) бағалар әзірлеу;</w:t>
      </w:r>
    </w:p>
    <w:bookmarkEnd w:id="135"/>
    <w:bookmarkStart w:name="z201" w:id="136"/>
    <w:p>
      <w:pPr>
        <w:spacing w:after="0"/>
        <w:ind w:left="0"/>
        <w:jc w:val="both"/>
      </w:pPr>
      <w:r>
        <w:rPr>
          <w:rFonts w:ascii="Times New Roman"/>
          <w:b w:val="false"/>
          <w:i w:val="false"/>
          <w:color w:val="000000"/>
          <w:sz w:val="28"/>
        </w:rPr>
        <w:t>
      120) мемлекеттiк меншiктегi тарих және мәдениет ескерткіштерін пайдаланғаны үшiн жалға алу ақысының мөлшерлемелерін әзірлеу;</w:t>
      </w:r>
    </w:p>
    <w:bookmarkEnd w:id="136"/>
    <w:bookmarkStart w:name="z202" w:id="137"/>
    <w:p>
      <w:pPr>
        <w:spacing w:after="0"/>
        <w:ind w:left="0"/>
        <w:jc w:val="both"/>
      </w:pPr>
      <w:r>
        <w:rPr>
          <w:rFonts w:ascii="Times New Roman"/>
          <w:b w:val="false"/>
          <w:i w:val="false"/>
          <w:color w:val="000000"/>
          <w:sz w:val="28"/>
        </w:rPr>
        <w:t xml:space="preserve">
      121) Қазақстан Республикасы Мәдениет және спорт министрінің 2015 жылғы 27 наурыздағы № 112 бұйрығымен бекітілген (Нормативтік құқықтық актілерді мемлекеттік тіркеу тізілімінде № 10967 болып тіркелген) ұлттық мәдени игілік объектілерінің мемлекеттік тізілімін жүргізу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қарау үшін тұрақты жұмыс істейтін сараптамалық комиссия құру;</w:t>
      </w:r>
    </w:p>
    <w:bookmarkEnd w:id="137"/>
    <w:bookmarkStart w:name="z203" w:id="138"/>
    <w:p>
      <w:pPr>
        <w:spacing w:after="0"/>
        <w:ind w:left="0"/>
        <w:jc w:val="both"/>
      </w:pPr>
      <w:r>
        <w:rPr>
          <w:rFonts w:ascii="Times New Roman"/>
          <w:b w:val="false"/>
          <w:i w:val="false"/>
          <w:color w:val="000000"/>
          <w:sz w:val="28"/>
        </w:rPr>
        <w:t>
      122) монументтік өнер құрылыстарын орнату жөніндегі комиссия құру;</w:t>
      </w:r>
    </w:p>
    <w:bookmarkEnd w:id="138"/>
    <w:bookmarkStart w:name="z204" w:id="139"/>
    <w:p>
      <w:pPr>
        <w:spacing w:after="0"/>
        <w:ind w:left="0"/>
        <w:jc w:val="both"/>
      </w:pPr>
      <w:r>
        <w:rPr>
          <w:rFonts w:ascii="Times New Roman"/>
          <w:b w:val="false"/>
          <w:i w:val="false"/>
          <w:color w:val="000000"/>
          <w:sz w:val="28"/>
        </w:rPr>
        <w:t>
      123) облыстың, республикалық маңызы бар қаланың және астананың мәдениет басқармасының басшысын лауазымға тағайындауды және лауазымнан босатуды келісу;</w:t>
      </w:r>
    </w:p>
    <w:bookmarkEnd w:id="139"/>
    <w:bookmarkStart w:name="z205" w:id="140"/>
    <w:p>
      <w:pPr>
        <w:spacing w:after="0"/>
        <w:ind w:left="0"/>
        <w:jc w:val="both"/>
      </w:pPr>
      <w:r>
        <w:rPr>
          <w:rFonts w:ascii="Times New Roman"/>
          <w:b w:val="false"/>
          <w:i w:val="false"/>
          <w:color w:val="000000"/>
          <w:sz w:val="28"/>
        </w:rPr>
        <w:t>
      124) бюджеттік жоспарлау жөніндегі уәкілетті органмен келісу бойынша мәдениет, тарихи-мәдени мұра объектілерін қорғау және пайдалану мен кинематография салаларындағы заттай нормаларды әзірлеу;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Мәдениет және спорт министрінің м.а. 12.05.2023 </w:t>
      </w:r>
      <w:r>
        <w:rPr>
          <w:rFonts w:ascii="Times New Roman"/>
          <w:b w:val="false"/>
          <w:i w:val="false"/>
          <w:color w:val="000000"/>
          <w:sz w:val="28"/>
        </w:rPr>
        <w:t>№ 126</w:t>
      </w:r>
      <w:r>
        <w:rPr>
          <w:rFonts w:ascii="Times New Roman"/>
          <w:b w:val="false"/>
          <w:i w:val="false"/>
          <w:color w:val="ff0000"/>
          <w:sz w:val="28"/>
        </w:rPr>
        <w:t xml:space="preserve"> (15.05.2023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127-2) үкіметтік емес ұйымдармен өзара іс-қимыл саласындағы уәкілетті органға мемлекеттік әлеуметтік тапсырыстың іске асырылуы жөнінде ақпарат беру;</w:t>
      </w:r>
    </w:p>
    <w:p>
      <w:pPr>
        <w:spacing w:after="0"/>
        <w:ind w:left="0"/>
        <w:jc w:val="both"/>
      </w:pPr>
      <w:r>
        <w:rPr>
          <w:rFonts w:ascii="Times New Roman"/>
          <w:b w:val="false"/>
          <w:i w:val="false"/>
          <w:color w:val="000000"/>
          <w:sz w:val="28"/>
        </w:rPr>
        <w:t>
      127-3)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интернет-ресурсқа орналастыруға дайындау;</w:t>
      </w:r>
    </w:p>
    <w:p>
      <w:pPr>
        <w:spacing w:after="0"/>
        <w:ind w:left="0"/>
        <w:jc w:val="both"/>
      </w:pPr>
      <w:r>
        <w:rPr>
          <w:rFonts w:ascii="Times New Roman"/>
          <w:b w:val="false"/>
          <w:i w:val="false"/>
          <w:color w:val="000000"/>
          <w:sz w:val="28"/>
        </w:rPr>
        <w:t>
      127-4) мемлекеттік әлеуметтік тапсырысты жүзеге асыратын үкіметтік емес ұйымдарға ақпараттық, консультативтік, әдістемелік қолдау көрсетуге қатысу;</w:t>
      </w:r>
    </w:p>
    <w:p>
      <w:pPr>
        <w:spacing w:after="0"/>
        <w:ind w:left="0"/>
        <w:jc w:val="both"/>
      </w:pPr>
      <w:r>
        <w:rPr>
          <w:rFonts w:ascii="Times New Roman"/>
          <w:b w:val="false"/>
          <w:i w:val="false"/>
          <w:color w:val="000000"/>
          <w:sz w:val="28"/>
        </w:rPr>
        <w:t>
      127-5)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127-6)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p>
      <w:pPr>
        <w:spacing w:after="0"/>
        <w:ind w:left="0"/>
        <w:jc w:val="both"/>
      </w:pPr>
      <w:r>
        <w:rPr>
          <w:rFonts w:ascii="Times New Roman"/>
          <w:b w:val="false"/>
          <w:i w:val="false"/>
          <w:color w:val="000000"/>
          <w:sz w:val="28"/>
        </w:rPr>
        <w:t>
      127-7)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p>
      <w:pPr>
        <w:spacing w:after="0"/>
        <w:ind w:left="0"/>
        <w:jc w:val="both"/>
      </w:pPr>
      <w:r>
        <w:rPr>
          <w:rFonts w:ascii="Times New Roman"/>
          <w:b w:val="false"/>
          <w:i w:val="false"/>
          <w:color w:val="000000"/>
          <w:sz w:val="28"/>
        </w:rPr>
        <w:t>
      127-8) Қазақстан Республикасы Үкіметінің 2022 жылғы 31 желтоқсандағы № 1139 қаулысымен бекітілген Стратегиялық әріптестікті іске асыруға арналған мемлекеттік тапсырысты жүзеге асыру қағидаларына сәйкес стратегиялық әріптестерді конкурстық іріктеуді жүргізуге және олармен шарттар жасасуға қатысу;</w:t>
      </w:r>
    </w:p>
    <w:p>
      <w:pPr>
        <w:spacing w:after="0"/>
        <w:ind w:left="0"/>
        <w:jc w:val="both"/>
      </w:pPr>
      <w:r>
        <w:rPr>
          <w:rFonts w:ascii="Times New Roman"/>
          <w:b w:val="false"/>
          <w:i w:val="false"/>
          <w:color w:val="000000"/>
          <w:sz w:val="28"/>
        </w:rPr>
        <w:t>
      127-9)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p>
      <w:pPr>
        <w:spacing w:after="0"/>
        <w:ind w:left="0"/>
        <w:jc w:val="both"/>
      </w:pPr>
      <w:r>
        <w:rPr>
          <w:rFonts w:ascii="Times New Roman"/>
          <w:b w:val="false"/>
          <w:i w:val="false"/>
          <w:color w:val="000000"/>
          <w:sz w:val="28"/>
        </w:rPr>
        <w:t>
      127-10) мемлекеттік статистика саласындағы уәкілетті мемлекеттік органмен келісу бойынша ведомстволық статистикалық байқаулардың нысандарын әзірлеу;</w:t>
      </w:r>
    </w:p>
    <w:p>
      <w:pPr>
        <w:spacing w:after="0"/>
        <w:ind w:left="0"/>
        <w:jc w:val="both"/>
      </w:pPr>
      <w:r>
        <w:rPr>
          <w:rFonts w:ascii="Times New Roman"/>
          <w:b w:val="false"/>
          <w:i w:val="false"/>
          <w:color w:val="000000"/>
          <w:sz w:val="28"/>
        </w:rPr>
        <w:t>
      127-11)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p>
      <w:pPr>
        <w:spacing w:after="0"/>
        <w:ind w:left="0"/>
        <w:jc w:val="both"/>
      </w:pPr>
      <w:r>
        <w:rPr>
          <w:rFonts w:ascii="Times New Roman"/>
          <w:b w:val="false"/>
          <w:i w:val="false"/>
          <w:color w:val="000000"/>
          <w:sz w:val="28"/>
        </w:rPr>
        <w:t>
      127-12)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әзірлеу;</w:t>
      </w:r>
    </w:p>
    <w:p>
      <w:pPr>
        <w:spacing w:after="0"/>
        <w:ind w:left="0"/>
        <w:jc w:val="both"/>
      </w:pPr>
      <w:r>
        <w:rPr>
          <w:rFonts w:ascii="Times New Roman"/>
          <w:b w:val="false"/>
          <w:i w:val="false"/>
          <w:color w:val="000000"/>
          <w:sz w:val="28"/>
        </w:rPr>
        <w:t>
      127-13)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әзірлеу;</w:t>
      </w:r>
    </w:p>
    <w:p>
      <w:pPr>
        <w:spacing w:after="0"/>
        <w:ind w:left="0"/>
        <w:jc w:val="both"/>
      </w:pPr>
      <w:r>
        <w:rPr>
          <w:rFonts w:ascii="Times New Roman"/>
          <w:b w:val="false"/>
          <w:i w:val="false"/>
          <w:color w:val="000000"/>
          <w:sz w:val="28"/>
        </w:rPr>
        <w:t>
      127-14)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w:t>
      </w:r>
    </w:p>
    <w:p>
      <w:pPr>
        <w:spacing w:after="0"/>
        <w:ind w:left="0"/>
        <w:jc w:val="both"/>
      </w:pPr>
      <w:r>
        <w:rPr>
          <w:rFonts w:ascii="Times New Roman"/>
          <w:b w:val="false"/>
          <w:i w:val="false"/>
          <w:color w:val="000000"/>
          <w:sz w:val="28"/>
        </w:rPr>
        <w:t>
      127-15) Ұлттық кинокомиссия туралы ережені жəне оның құрамын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127-16) тармақша 01.01.2023 бастап 01.01.2026 дейін қолданыста болады – ҚР Мәдениет және спорт министрінің м.а. 12.05.2023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127-16) мемлекеттік емес музейлер әкелген кезде импорты қосылған құн салығынан босатылатын өнер туындылары тізбесін әзірлеу;</w:t>
      </w:r>
    </w:p>
    <w:p>
      <w:pPr>
        <w:spacing w:after="0"/>
        <w:ind w:left="0"/>
        <w:jc w:val="both"/>
      </w:pPr>
      <w:r>
        <w:rPr>
          <w:rFonts w:ascii="Times New Roman"/>
          <w:b w:val="false"/>
          <w:i w:val="false"/>
          <w:color w:val="000000"/>
          <w:sz w:val="28"/>
        </w:rPr>
        <w:t>
      127-17) өз құзыреті шегінде мәдениетаралық және этносаралық диалогты қамтамасыз ету, қазақ халқының және этностық топтардың ұлттық мәдениетіне, салт-дәстүрлеріне деген құрметті нығайту;</w:t>
      </w:r>
    </w:p>
    <w:p>
      <w:pPr>
        <w:spacing w:after="0"/>
        <w:ind w:left="0"/>
        <w:jc w:val="both"/>
      </w:pPr>
      <w:r>
        <w:rPr>
          <w:rFonts w:ascii="Times New Roman"/>
          <w:b w:val="false"/>
          <w:i w:val="false"/>
          <w:color w:val="000000"/>
          <w:sz w:val="28"/>
        </w:rPr>
        <w:t>
      127-18) Қазақстан Республикасының Кәсіпкерлік кодексіне сәйкес тексерулер жүргізудің жартыжылдық кестелерін әзірлеу;</w:t>
      </w:r>
    </w:p>
    <w:p>
      <w:pPr>
        <w:spacing w:after="0"/>
        <w:ind w:left="0"/>
        <w:jc w:val="both"/>
      </w:pPr>
      <w:r>
        <w:rPr>
          <w:rFonts w:ascii="Times New Roman"/>
          <w:b w:val="false"/>
          <w:i w:val="false"/>
          <w:color w:val="000000"/>
          <w:sz w:val="28"/>
        </w:rPr>
        <w:t>
      127-19) Қазақстан Республикасының халқы мәдениетінің дамуы үшін жағдайлар жасау;</w:t>
      </w:r>
    </w:p>
    <w:p>
      <w:pPr>
        <w:spacing w:after="0"/>
        <w:ind w:left="0"/>
        <w:jc w:val="both"/>
      </w:pPr>
      <w:r>
        <w:rPr>
          <w:rFonts w:ascii="Times New Roman"/>
          <w:b w:val="false"/>
          <w:i w:val="false"/>
          <w:color w:val="000000"/>
          <w:sz w:val="28"/>
        </w:rPr>
        <w:t>
      127-20) мемлекеттік мәдениет ұйымдарын құру, қайта ұйымдастыру және тарату жөнінде ұсыныстар енгізу;</w:t>
      </w:r>
    </w:p>
    <w:p>
      <w:pPr>
        <w:spacing w:after="0"/>
        <w:ind w:left="0"/>
        <w:jc w:val="both"/>
      </w:pPr>
      <w:r>
        <w:rPr>
          <w:rFonts w:ascii="Times New Roman"/>
          <w:b w:val="false"/>
          <w:i w:val="false"/>
          <w:color w:val="000000"/>
          <w:sz w:val="28"/>
        </w:rPr>
        <w:t>
      127-21) мемлекеттік мәдениет ұйымдарының мәдениет қызметкерлерін аттестаттау және мерзімінен бұрын аттестаттау қағидаларын әзірлеу;</w:t>
      </w:r>
    </w:p>
    <w:p>
      <w:pPr>
        <w:spacing w:after="0"/>
        <w:ind w:left="0"/>
        <w:jc w:val="both"/>
      </w:pPr>
      <w:r>
        <w:rPr>
          <w:rFonts w:ascii="Times New Roman"/>
          <w:b w:val="false"/>
          <w:i w:val="false"/>
          <w:color w:val="000000"/>
          <w:sz w:val="28"/>
        </w:rPr>
        <w:t>
      127-22) Қазақстан Республикасының музей қорын қалыптастыру және ұстау тәртібін әзірлеу;</w:t>
      </w:r>
    </w:p>
    <w:p>
      <w:pPr>
        <w:spacing w:after="0"/>
        <w:ind w:left="0"/>
        <w:jc w:val="both"/>
      </w:pPr>
      <w:r>
        <w:rPr>
          <w:rFonts w:ascii="Times New Roman"/>
          <w:b w:val="false"/>
          <w:i w:val="false"/>
          <w:color w:val="000000"/>
          <w:sz w:val="28"/>
        </w:rPr>
        <w:t>
      127-23)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енгізу;</w:t>
      </w:r>
    </w:p>
    <w:p>
      <w:pPr>
        <w:spacing w:after="0"/>
        <w:ind w:left="0"/>
        <w:jc w:val="both"/>
      </w:pPr>
      <w:r>
        <w:rPr>
          <w:rFonts w:ascii="Times New Roman"/>
          <w:b w:val="false"/>
          <w:i w:val="false"/>
          <w:color w:val="000000"/>
          <w:sz w:val="28"/>
        </w:rPr>
        <w:t>
      127-24) жастарды мәдени ағартуды және олардың бос уақытын ұйымдастыруға бағытталған шаралар кешенін жүзеге асыру;</w:t>
      </w:r>
    </w:p>
    <w:p>
      <w:pPr>
        <w:spacing w:after="0"/>
        <w:ind w:left="0"/>
        <w:jc w:val="both"/>
      </w:pPr>
      <w:r>
        <w:rPr>
          <w:rFonts w:ascii="Times New Roman"/>
          <w:b w:val="false"/>
          <w:i w:val="false"/>
          <w:color w:val="000000"/>
          <w:sz w:val="28"/>
        </w:rPr>
        <w:t>
      127-25) үкіметтік емес ұйымдармен өзара іс-қимыл және ынтымақтастық жөнінде кеңес құру;</w:t>
      </w:r>
    </w:p>
    <w:bookmarkStart w:name="z209" w:id="141"/>
    <w:p>
      <w:pPr>
        <w:spacing w:after="0"/>
        <w:ind w:left="0"/>
        <w:jc w:val="both"/>
      </w:pPr>
      <w:r>
        <w:rPr>
          <w:rFonts w:ascii="Times New Roman"/>
          <w:b w:val="false"/>
          <w:i w:val="false"/>
          <w:color w:val="000000"/>
          <w:sz w:val="28"/>
        </w:rPr>
        <w:t>
      128) Қазақстан Республикасының заңнамасында, Қазақстан Республикасы Президентінің және Үкіметінің актілерінде көзделген өзге де функцияларды жүзеге асыру.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Мәдениет және спорт министрінің м.а. 25.08.2022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12.05.2023 </w:t>
      </w:r>
      <w:r>
        <w:rPr>
          <w:rFonts w:ascii="Times New Roman"/>
          <w:b w:val="false"/>
          <w:i w:val="false"/>
          <w:color w:val="00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27" w:id="142"/>
    <w:p>
      <w:pPr>
        <w:spacing w:after="0"/>
        <w:ind w:left="0"/>
        <w:jc w:val="both"/>
      </w:pPr>
      <w:r>
        <w:rPr>
          <w:rFonts w:ascii="Times New Roman"/>
          <w:b w:val="false"/>
          <w:i w:val="false"/>
          <w:color w:val="000000"/>
          <w:sz w:val="28"/>
        </w:rPr>
        <w:t>
      15. Құқықтары мен міндеттері:</w:t>
      </w:r>
    </w:p>
    <w:bookmarkEnd w:id="142"/>
    <w:p>
      <w:pPr>
        <w:spacing w:after="0"/>
        <w:ind w:left="0"/>
        <w:jc w:val="both"/>
      </w:pPr>
      <w:r>
        <w:rPr>
          <w:rFonts w:ascii="Times New Roman"/>
          <w:b w:val="false"/>
          <w:i w:val="false"/>
          <w:color w:val="000000"/>
          <w:sz w:val="28"/>
        </w:rPr>
        <w:t>
      1) Қазақстан Республикасының заңнамасын сақтау;</w:t>
      </w:r>
    </w:p>
    <w:p>
      <w:pPr>
        <w:spacing w:after="0"/>
        <w:ind w:left="0"/>
        <w:jc w:val="both"/>
      </w:pPr>
      <w:r>
        <w:rPr>
          <w:rFonts w:ascii="Times New Roman"/>
          <w:b w:val="false"/>
          <w:i w:val="false"/>
          <w:color w:val="000000"/>
          <w:sz w:val="28"/>
        </w:rPr>
        <w:t>
      2) Қазақстан Республикасы заңнамасымен белгіленген тәртіпте өз құзыреті шегінде құқықтық актілерді қабылдау;</w:t>
      </w:r>
    </w:p>
    <w:p>
      <w:pPr>
        <w:spacing w:after="0"/>
        <w:ind w:left="0"/>
        <w:jc w:val="both"/>
      </w:pPr>
      <w:r>
        <w:rPr>
          <w:rFonts w:ascii="Times New Roman"/>
          <w:b w:val="false"/>
          <w:i w:val="false"/>
          <w:color w:val="000000"/>
          <w:sz w:val="28"/>
        </w:rPr>
        <w:t>
      3)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4) Комитет жанынан консультативтік-кеңесші органдарды құру;</w:t>
      </w:r>
    </w:p>
    <w:p>
      <w:pPr>
        <w:spacing w:after="0"/>
        <w:ind w:left="0"/>
        <w:jc w:val="both"/>
      </w:pPr>
      <w:r>
        <w:rPr>
          <w:rFonts w:ascii="Times New Roman"/>
          <w:b w:val="false"/>
          <w:i w:val="false"/>
          <w:color w:val="000000"/>
          <w:sz w:val="28"/>
        </w:rPr>
        <w:t>
      5) Комитеттің құзыреті шегінде конкурстарды, фестивальдерді, конференцияларды, семинарларды және басқа да іс-шараларды ұйымдастыру және өткізу;</w:t>
      </w:r>
    </w:p>
    <w:p>
      <w:pPr>
        <w:spacing w:after="0"/>
        <w:ind w:left="0"/>
        <w:jc w:val="both"/>
      </w:pPr>
      <w:r>
        <w:rPr>
          <w:rFonts w:ascii="Times New Roman"/>
          <w:b w:val="false"/>
          <w:i w:val="false"/>
          <w:color w:val="000000"/>
          <w:sz w:val="28"/>
        </w:rPr>
        <w:t>
      6) мәдениет саласын дамытуға үлес қосқан тұлғаларды мемлекеттік наградаларға ұсыну туралы ұсыныстар енгізу;</w:t>
      </w:r>
    </w:p>
    <w:p>
      <w:pPr>
        <w:spacing w:after="0"/>
        <w:ind w:left="0"/>
        <w:jc w:val="both"/>
      </w:pPr>
      <w:r>
        <w:rPr>
          <w:rFonts w:ascii="Times New Roman"/>
          <w:b w:val="false"/>
          <w:i w:val="false"/>
          <w:color w:val="000000"/>
          <w:sz w:val="28"/>
        </w:rPr>
        <w:t>
      7) Министрлік пен оның ведомстволары өткізетін комиссиялардың, кеңестердің және басқа да консультативтік-кеңесші органдардың отырыстары мен іс-шараларынға қатысу;</w:t>
      </w:r>
    </w:p>
    <w:p>
      <w:pPr>
        <w:spacing w:after="0"/>
        <w:ind w:left="0"/>
        <w:jc w:val="both"/>
      </w:pPr>
      <w:r>
        <w:rPr>
          <w:rFonts w:ascii="Times New Roman"/>
          <w:b w:val="false"/>
          <w:i w:val="false"/>
          <w:color w:val="000000"/>
          <w:sz w:val="28"/>
        </w:rPr>
        <w:t>
      8) Қазақстан Республикасының қолданыстағы заңнамасына, сондай-ақ Министрліктің актілеріне сәйкес Комитетке жүктелген өзге де құқықтарды жүзеге асыру.</w:t>
      </w:r>
    </w:p>
    <w:bookmarkStart w:name="z28" w:id="143"/>
    <w:p>
      <w:pPr>
        <w:spacing w:after="0"/>
        <w:ind w:left="0"/>
        <w:jc w:val="left"/>
      </w:pPr>
      <w:r>
        <w:rPr>
          <w:rFonts w:ascii="Times New Roman"/>
          <w:b/>
          <w:i w:val="false"/>
          <w:color w:val="000000"/>
        </w:rPr>
        <w:t xml:space="preserve"> 3-тарау. Комитет басшысының мәртебесі мен өкілеттіктері</w:t>
      </w:r>
    </w:p>
    <w:bookmarkEnd w:id="143"/>
    <w:p>
      <w:pPr>
        <w:spacing w:after="0"/>
        <w:ind w:left="0"/>
        <w:jc w:val="both"/>
      </w:pPr>
      <w:r>
        <w:rPr>
          <w:rFonts w:ascii="Times New Roman"/>
          <w:b w:val="false"/>
          <w:i w:val="false"/>
          <w:color w:val="ff0000"/>
          <w:sz w:val="28"/>
        </w:rPr>
        <w:t xml:space="preserve">
      Ескерту. 3-тараудың жаңа редакцияда – ҚР Мәдениет және спорт министрінің м.а. 12.05.2023 </w:t>
      </w:r>
      <w:r>
        <w:rPr>
          <w:rFonts w:ascii="Times New Roman"/>
          <w:b w:val="false"/>
          <w:i w:val="false"/>
          <w:color w:val="ff0000"/>
          <w:sz w:val="28"/>
        </w:rPr>
        <w:t>№ 126</w:t>
      </w:r>
      <w:r>
        <w:rPr>
          <w:rFonts w:ascii="Times New Roman"/>
          <w:b w:val="false"/>
          <w:i w:val="false"/>
          <w:color w:val="ff0000"/>
          <w:sz w:val="28"/>
        </w:rPr>
        <w:t xml:space="preserve"> (15.05.2023 бастап күшіне енеді) бұйрығымен.</w:t>
      </w:r>
    </w:p>
    <w:bookmarkStart w:name="z29" w:id="144"/>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болып табылатын Комитет төрағасы жүзеге асырады.</w:t>
      </w:r>
    </w:p>
    <w:bookmarkEnd w:id="144"/>
    <w:bookmarkStart w:name="z30" w:id="145"/>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Мәдениет және спорт министрі қызметке тағайындайды және қызметтен босатады.</w:t>
      </w:r>
    </w:p>
    <w:bookmarkEnd w:id="145"/>
    <w:bookmarkStart w:name="z31" w:id="146"/>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Аппарат басшысы қызметке тағайындайтын және қызметтен босататын орынбасарлары болады.</w:t>
      </w:r>
    </w:p>
    <w:bookmarkEnd w:id="146"/>
    <w:bookmarkStart w:name="z32" w:id="147"/>
    <w:p>
      <w:pPr>
        <w:spacing w:after="0"/>
        <w:ind w:left="0"/>
        <w:jc w:val="both"/>
      </w:pPr>
      <w:r>
        <w:rPr>
          <w:rFonts w:ascii="Times New Roman"/>
          <w:b w:val="false"/>
          <w:i w:val="false"/>
          <w:color w:val="000000"/>
          <w:sz w:val="28"/>
        </w:rPr>
        <w:t>
      19. Комитет төрағасының өкілеттігі:</w:t>
      </w:r>
    </w:p>
    <w:bookmarkEnd w:id="147"/>
    <w:p>
      <w:pPr>
        <w:spacing w:after="0"/>
        <w:ind w:left="0"/>
        <w:jc w:val="both"/>
      </w:pPr>
      <w:r>
        <w:rPr>
          <w:rFonts w:ascii="Times New Roman"/>
          <w:b w:val="false"/>
          <w:i w:val="false"/>
          <w:color w:val="000000"/>
          <w:sz w:val="28"/>
        </w:rPr>
        <w:t>
      1) Министрліктің Аппарат басшысына Комитеттің штат саны бойынша ұсыныстар береді;</w:t>
      </w:r>
    </w:p>
    <w:p>
      <w:pPr>
        <w:spacing w:after="0"/>
        <w:ind w:left="0"/>
        <w:jc w:val="both"/>
      </w:pP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ережені, құрылымдық бөлімшелердің лауазымдық қызмет нұсқаулығын бекітеді;</w:t>
      </w:r>
    </w:p>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(төрағаның орынбасарларын қоспағанда) тәртіптік жауапкершілікке тарту мәселелерін шешеді;</w:t>
      </w:r>
    </w:p>
    <w:p>
      <w:pPr>
        <w:spacing w:after="0"/>
        <w:ind w:left="0"/>
        <w:jc w:val="both"/>
      </w:pPr>
      <w:r>
        <w:rPr>
          <w:rFonts w:ascii="Times New Roman"/>
          <w:b w:val="false"/>
          <w:i w:val="false"/>
          <w:color w:val="000000"/>
          <w:sz w:val="28"/>
        </w:rPr>
        <w:t>
      6) Министрліктің келісімі бойынша заңнамада белгіленген тәртіппен ведомстволық бағынысты ұйымдардың басшыларын тағайындайды;</w:t>
      </w:r>
    </w:p>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 қабылдайды,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10) Мәдениет саласының дамуына үлес қосқан тұлғаларды алғыс хаттар мен Құрмет грамоталармен марапаттау мәселелерін шешеді;</w:t>
      </w:r>
    </w:p>
    <w:p>
      <w:pPr>
        <w:spacing w:after="0"/>
        <w:ind w:left="0"/>
        <w:jc w:val="both"/>
      </w:pPr>
      <w:r>
        <w:rPr>
          <w:rFonts w:ascii="Times New Roman"/>
          <w:b w:val="false"/>
          <w:i w:val="false"/>
          <w:color w:val="000000"/>
          <w:sz w:val="28"/>
        </w:rPr>
        <w:t>
      11) өз құзыретіне жататын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33" w:id="148"/>
    <w:p>
      <w:pPr>
        <w:spacing w:after="0"/>
        <w:ind w:left="0"/>
        <w:jc w:val="left"/>
      </w:pPr>
      <w:r>
        <w:rPr>
          <w:rFonts w:ascii="Times New Roman"/>
          <w:b/>
          <w:i w:val="false"/>
          <w:color w:val="000000"/>
        </w:rPr>
        <w:t xml:space="preserve"> 4-тарау. Комитеттің мүлкі</w:t>
      </w:r>
    </w:p>
    <w:bookmarkEnd w:id="148"/>
    <w:bookmarkStart w:name="z34" w:id="149"/>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 мүмкін.</w:t>
      </w:r>
    </w:p>
    <w:bookmarkEnd w:id="149"/>
    <w:p>
      <w:pPr>
        <w:spacing w:after="0"/>
        <w:ind w:left="0"/>
        <w:jc w:val="both"/>
      </w:pPr>
      <w:r>
        <w:rPr>
          <w:rFonts w:ascii="Times New Roman"/>
          <w:b w:val="false"/>
          <w:i w:val="false"/>
          <w:color w:val="000000"/>
          <w:sz w:val="28"/>
        </w:rPr>
        <w:t>
      Комитеттің мүлкі оған меншік иесі берген мүліктің, сондай-ақ өз қызметі нәтижесінде сатып алынған мүлік (ақшалай кірістерді қоса алғанда) пен Қазақстан Республикасының заңнамасында тыйым салынбаған өзге де көздер есебінен қалыптастырылады.</w:t>
      </w:r>
    </w:p>
    <w:bookmarkStart w:name="z35" w:id="150"/>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150"/>
    <w:bookmarkStart w:name="z36" w:id="151"/>
    <w:p>
      <w:pPr>
        <w:spacing w:after="0"/>
        <w:ind w:left="0"/>
        <w:jc w:val="both"/>
      </w:pPr>
      <w:r>
        <w:rPr>
          <w:rFonts w:ascii="Times New Roman"/>
          <w:b w:val="false"/>
          <w:i w:val="false"/>
          <w:color w:val="000000"/>
          <w:sz w:val="28"/>
        </w:rPr>
        <w:t>
      22. Егер заңнамада өзгеше белгіленбесе,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51"/>
    <w:bookmarkStart w:name="z37" w:id="152"/>
    <w:p>
      <w:pPr>
        <w:spacing w:after="0"/>
        <w:ind w:left="0"/>
        <w:jc w:val="left"/>
      </w:pPr>
      <w:r>
        <w:rPr>
          <w:rFonts w:ascii="Times New Roman"/>
          <w:b/>
          <w:i w:val="false"/>
          <w:color w:val="000000"/>
        </w:rPr>
        <w:t xml:space="preserve"> 5-тарау. Комитетті қайта ұйымдастыру және тарату</w:t>
      </w:r>
    </w:p>
    <w:bookmarkEnd w:id="152"/>
    <w:bookmarkStart w:name="z38" w:id="153"/>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53"/>
    <w:bookmarkStart w:name="z39" w:id="154"/>
    <w:p>
      <w:pPr>
        <w:spacing w:after="0"/>
        <w:ind w:left="0"/>
        <w:jc w:val="left"/>
      </w:pPr>
      <w:r>
        <w:rPr>
          <w:rFonts w:ascii="Times New Roman"/>
          <w:b/>
          <w:i w:val="false"/>
          <w:color w:val="000000"/>
        </w:rPr>
        <w:t xml:space="preserve"> Комитеттің қарамағындағы ұйымдардың тізбесі</w:t>
      </w:r>
    </w:p>
    <w:bookmarkEnd w:id="154"/>
    <w:p>
      <w:pPr>
        <w:spacing w:after="0"/>
        <w:ind w:left="0"/>
        <w:jc w:val="both"/>
      </w:pPr>
      <w:r>
        <w:rPr>
          <w:rFonts w:ascii="Times New Roman"/>
          <w:b w:val="false"/>
          <w:i w:val="false"/>
          <w:color w:val="ff0000"/>
          <w:sz w:val="28"/>
        </w:rPr>
        <w:t xml:space="preserve">
      Ескерту. Тізбе жаңа редакцияда – ҚР Мәдениет және спорт министрінің м.а. 12.05.2023 </w:t>
      </w:r>
      <w:r>
        <w:rPr>
          <w:rFonts w:ascii="Times New Roman"/>
          <w:b w:val="false"/>
          <w:i w:val="false"/>
          <w:color w:val="ff0000"/>
          <w:sz w:val="28"/>
        </w:rPr>
        <w:t>№ 126</w:t>
      </w:r>
      <w:r>
        <w:rPr>
          <w:rFonts w:ascii="Times New Roman"/>
          <w:b w:val="false"/>
          <w:i w:val="false"/>
          <w:color w:val="ff0000"/>
          <w:sz w:val="28"/>
        </w:rPr>
        <w:t xml:space="preserve"> (15.05.2023 бастап күшіне енеді) бұйрығымен.</w:t>
      </w:r>
    </w:p>
    <w:p>
      <w:pPr>
        <w:spacing w:after="0"/>
        <w:ind w:left="0"/>
        <w:jc w:val="both"/>
      </w:pPr>
      <w:r>
        <w:rPr>
          <w:rFonts w:ascii="Times New Roman"/>
          <w:b w:val="false"/>
          <w:i w:val="false"/>
          <w:color w:val="000000"/>
          <w:sz w:val="28"/>
        </w:rPr>
        <w:t>
      1.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"Наталия Сац атындағы Орыс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10. "Қазақстан Республикасының мемлекеттік орталық музейі" республикалық мемлекеттік қазыналық кәсіпорны.</w:t>
      </w:r>
    </w:p>
    <w:p>
      <w:pPr>
        <w:spacing w:after="0"/>
        <w:ind w:left="0"/>
        <w:jc w:val="both"/>
      </w:pPr>
      <w:r>
        <w:rPr>
          <w:rFonts w:ascii="Times New Roman"/>
          <w:b w:val="false"/>
          <w:i w:val="false"/>
          <w:color w:val="000000"/>
          <w:sz w:val="28"/>
        </w:rPr>
        <w:t>
      11.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"Жамбыл атындағы Қазақ мемлекеттік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"Роза Бағланова атындағы "Қазақконцерт" мемлекеттік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"Әзірет Сұлтан"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"Қалибек Қуанышбаев атындағы мемлекеттік академиялық қазақ музыкалық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34. "Қазақ әуендері" акционерлік қоғамы.</w:t>
      </w:r>
    </w:p>
    <w:p>
      <w:pPr>
        <w:spacing w:after="0"/>
        <w:ind w:left="0"/>
        <w:jc w:val="both"/>
      </w:pPr>
      <w:r>
        <w:rPr>
          <w:rFonts w:ascii="Times New Roman"/>
          <w:b w:val="false"/>
          <w:i w:val="false"/>
          <w:color w:val="000000"/>
          <w:sz w:val="28"/>
        </w:rPr>
        <w:t>
      35. "Шәкен Айманов атындағы "Қазақфильм" акционерлік қоғамы.</w:t>
      </w:r>
    </w:p>
    <w:p>
      <w:pPr>
        <w:spacing w:after="0"/>
        <w:ind w:left="0"/>
        <w:jc w:val="both"/>
      </w:pPr>
      <w:r>
        <w:rPr>
          <w:rFonts w:ascii="Times New Roman"/>
          <w:b w:val="false"/>
          <w:i w:val="false"/>
          <w:color w:val="000000"/>
          <w:sz w:val="28"/>
        </w:rPr>
        <w:t>
      36. "Астана Опера" Мемлекеттік опера және балет театры" коммерциялық емес акционерлік қоғамы.</w:t>
      </w:r>
    </w:p>
    <w:p>
      <w:pPr>
        <w:spacing w:after="0"/>
        <w:ind w:left="0"/>
        <w:jc w:val="both"/>
      </w:pPr>
      <w:r>
        <w:rPr>
          <w:rFonts w:ascii="Times New Roman"/>
          <w:b w:val="false"/>
          <w:i w:val="false"/>
          <w:color w:val="000000"/>
          <w:sz w:val="28"/>
        </w:rPr>
        <w:t>
      37. "Астана Балет" театры" жауапкершілігі шектеулі серіктестігі.</w:t>
      </w:r>
    </w:p>
    <w:p>
      <w:pPr>
        <w:spacing w:after="0"/>
        <w:ind w:left="0"/>
        <w:jc w:val="both"/>
      </w:pPr>
      <w:r>
        <w:rPr>
          <w:rFonts w:ascii="Times New Roman"/>
          <w:b w:val="false"/>
          <w:i w:val="false"/>
          <w:color w:val="000000"/>
          <w:sz w:val="28"/>
        </w:rPr>
        <w:t>
      38. "Ұлттық киноны қолдау мемлекеттік орталығы" коммерциялық емес акционерлік қоғамы.</w:t>
      </w:r>
    </w:p>
    <w:bookmarkStart w:name="z78" w:id="155"/>
    <w:p>
      <w:pPr>
        <w:spacing w:after="0"/>
        <w:ind w:left="0"/>
        <w:jc w:val="left"/>
      </w:pPr>
      <w:r>
        <w:rPr>
          <w:rFonts w:ascii="Times New Roman"/>
          <w:b/>
          <w:i w:val="false"/>
          <w:color w:val="000000"/>
        </w:rPr>
        <w:t xml:space="preserve"> Комитеттің қарамағындағы республикалық мемлекеттік мекемелердің тізбесі </w:t>
      </w:r>
    </w:p>
    <w:bookmarkEnd w:id="155"/>
    <w:p>
      <w:pPr>
        <w:spacing w:after="0"/>
        <w:ind w:left="0"/>
        <w:jc w:val="both"/>
      </w:pPr>
      <w:r>
        <w:rPr>
          <w:rFonts w:ascii="Times New Roman"/>
          <w:b w:val="false"/>
          <w:i w:val="false"/>
          <w:color w:val="ff0000"/>
          <w:sz w:val="28"/>
        </w:rPr>
        <w:t xml:space="preserve">
      Ескерту. Тізбе алып тасталды – ҚР Мәдениет және спорт министрінің м.а. 12.05.2023 </w:t>
      </w:r>
      <w:r>
        <w:rPr>
          <w:rFonts w:ascii="Times New Roman"/>
          <w:b w:val="false"/>
          <w:i w:val="false"/>
          <w:color w:val="ff0000"/>
          <w:sz w:val="28"/>
        </w:rPr>
        <w:t>№ 126</w:t>
      </w:r>
      <w:r>
        <w:rPr>
          <w:rFonts w:ascii="Times New Roman"/>
          <w:b w:val="false"/>
          <w:i w:val="false"/>
          <w:color w:val="ff0000"/>
          <w:sz w:val="28"/>
        </w:rPr>
        <w:t xml:space="preserve"> (15.05.2023 бастап күшіне енеді)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