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f19f" w14:textId="e09f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Архив істері және құжаттаманы басқару комитеті" мемлекеттік мекемесінің ережесін бекіту туралы" Қазақстан Республикасы Мәдениет және спорт министрінің 2021 жылғы 19 сәуірдегі № 101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6 мамырдағы № 138 бұйрығы. Күші жойылды - Қазақстан Республикасы Мәдениет және спорт министрінің м.а. 2023 жылғы 5 мамырдағы № 117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м.а. 05.05.2023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(15.05.2023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 Конституциялық заңының 22-бабының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Архив істері және құжаттаманы басқару комитеті" мемлекеттік мекемесінің ережесін бекіту туралы" Қазақстан Республикасы Мәдениет және спорт министрінің 2021 жылғы 19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Мәдениет және спорт министрлігінің Архив істері және құжаттаманы басқару комитеті"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және 38) тармақшалар алып тасталсын.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Архив істері және құжаттаманы басқару комитеті заңнамада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 қабылдауды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