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e8b07" w14:textId="71e8b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және спорт министрлігінің Архив істері және құжаттаманы басқару комитеті"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2021 жылғы 19 сәуірдегі № 101 бұйрығы. Күші жойылды - Қазақстан Республикасы Мәдениет және спорт министрінің м.а. 2023 жылғы 5 мамырдағы № 117 бұйрығымен</w:t>
      </w:r>
    </w:p>
    <w:p>
      <w:pPr>
        <w:spacing w:after="0"/>
        <w:ind w:left="0"/>
        <w:jc w:val="both"/>
      </w:pPr>
      <w:r>
        <w:rPr>
          <w:rFonts w:ascii="Times New Roman"/>
          <w:b w:val="false"/>
          <w:i w:val="false"/>
          <w:color w:val="ff0000"/>
          <w:sz w:val="28"/>
        </w:rPr>
        <w:t xml:space="preserve">
      Ескерту. Күші жойылды – ҚР Мәдениет және спорт министрінің м.а. 05.05.2023 </w:t>
      </w:r>
      <w:r>
        <w:rPr>
          <w:rFonts w:ascii="Times New Roman"/>
          <w:b w:val="false"/>
          <w:i w:val="false"/>
          <w:color w:val="ff0000"/>
          <w:sz w:val="28"/>
        </w:rPr>
        <w:t>№ 117</w:t>
      </w:r>
      <w:r>
        <w:rPr>
          <w:rFonts w:ascii="Times New Roman"/>
          <w:b w:val="false"/>
          <w:i w:val="false"/>
          <w:color w:val="ff0000"/>
          <w:sz w:val="28"/>
        </w:rPr>
        <w:t xml:space="preserve"> (15.05.2023 бастап қолданысқа енгізіледі) бұйрығымен.</w:t>
      </w:r>
    </w:p>
    <w:bookmarkStart w:name="z2" w:id="0"/>
    <w:p>
      <w:pPr>
        <w:spacing w:after="0"/>
        <w:ind w:left="0"/>
        <w:jc w:val="both"/>
      </w:pPr>
      <w:r>
        <w:rPr>
          <w:rFonts w:ascii="Times New Roman"/>
          <w:b w:val="false"/>
          <w:i w:val="false"/>
          <w:color w:val="000000"/>
          <w:sz w:val="28"/>
        </w:rPr>
        <w:t xml:space="preserve">
      "Қазақстан Республикасы Мәдениет және спорт министрлігінің мәселелері" Қазақстан Республикасы Үкіметінің 2014 жылғы 23 қыркүйектегі № 1003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3" w:id="1"/>
    <w:p>
      <w:pPr>
        <w:spacing w:after="0"/>
        <w:ind w:left="0"/>
        <w:jc w:val="both"/>
      </w:pPr>
      <w:r>
        <w:rPr>
          <w:rFonts w:ascii="Times New Roman"/>
          <w:b w:val="false"/>
          <w:i w:val="false"/>
          <w:color w:val="000000"/>
          <w:sz w:val="28"/>
        </w:rPr>
        <w:t xml:space="preserve">
      1. Қоса беріліп отырған "Қазақстан Республикасы Мәдениет және спорт министрлігінің Архив істері және құжаттаманы басқару комитеті"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Қазақстан Республикасы Мәдениет және спорт министрлігінің Архив істері және құжаттаманы басқару комитеті заңнамада белгіленген тәртіппен:</w:t>
      </w:r>
    </w:p>
    <w:bookmarkEnd w:id="2"/>
    <w:bookmarkStart w:name="z5" w:id="3"/>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3"/>
    <w:bookmarkStart w:name="z6" w:id="4"/>
    <w:p>
      <w:pPr>
        <w:spacing w:after="0"/>
        <w:ind w:left="0"/>
        <w:jc w:val="both"/>
      </w:pPr>
      <w:r>
        <w:rPr>
          <w:rFonts w:ascii="Times New Roman"/>
          <w:b w:val="false"/>
          <w:i w:val="false"/>
          <w:color w:val="000000"/>
          <w:sz w:val="28"/>
        </w:rPr>
        <w:t>
      2) осы бұйрықтың қазақ және орыс тілдеріндегі көшірмесін электрондық түрде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4"/>
    <w:bookmarkStart w:name="z7" w:id="5"/>
    <w:p>
      <w:pPr>
        <w:spacing w:after="0"/>
        <w:ind w:left="0"/>
        <w:jc w:val="both"/>
      </w:pPr>
      <w:r>
        <w:rPr>
          <w:rFonts w:ascii="Times New Roman"/>
          <w:b w:val="false"/>
          <w:i w:val="false"/>
          <w:color w:val="000000"/>
          <w:sz w:val="28"/>
        </w:rPr>
        <w:t>
      3) осы бұйрықты Қазақстан Республикасы Мәдениет және спорт министрлігінің интернет-ресурстарында орналастыруды қамтамасыз етсін.</w:t>
      </w:r>
    </w:p>
    <w:bookmarkEnd w:id="5"/>
    <w:bookmarkStart w:name="z8" w:id="6"/>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Мәдениет және спорт вице-министріне жүктелсін. </w:t>
      </w:r>
    </w:p>
    <w:bookmarkEnd w:id="6"/>
    <w:bookmarkStart w:name="z9" w:id="7"/>
    <w:p>
      <w:pPr>
        <w:spacing w:after="0"/>
        <w:ind w:left="0"/>
        <w:jc w:val="both"/>
      </w:pPr>
      <w:r>
        <w:rPr>
          <w:rFonts w:ascii="Times New Roman"/>
          <w:b w:val="false"/>
          <w:i w:val="false"/>
          <w:color w:val="000000"/>
          <w:sz w:val="28"/>
        </w:rPr>
        <w:t>
      4. Осы бұйрық қол қойылған күнінен бастап күшіне енеді.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Райымқұлова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2021 жылғы 19 сәуірдегі</w:t>
            </w:r>
            <w:r>
              <w:br/>
            </w:r>
            <w:r>
              <w:rPr>
                <w:rFonts w:ascii="Times New Roman"/>
                <w:b w:val="false"/>
                <w:i w:val="false"/>
                <w:color w:val="000000"/>
                <w:sz w:val="20"/>
              </w:rPr>
              <w:t>№ 101 бұйрығымен бекітілді</w:t>
            </w:r>
          </w:p>
        </w:tc>
      </w:tr>
    </w:tbl>
    <w:bookmarkStart w:name="z11" w:id="8"/>
    <w:p>
      <w:pPr>
        <w:spacing w:after="0"/>
        <w:ind w:left="0"/>
        <w:jc w:val="left"/>
      </w:pPr>
      <w:r>
        <w:rPr>
          <w:rFonts w:ascii="Times New Roman"/>
          <w:b/>
          <w:i w:val="false"/>
          <w:color w:val="000000"/>
        </w:rPr>
        <w:t xml:space="preserve"> "Қазақстан Республикасы Мәдениет және спорт министрлігінің Архив істері және құжаттаманы басқару комитеті" мемлекеттік мекемесінің ережесі</w:t>
      </w:r>
    </w:p>
    <w:bookmarkEnd w:id="8"/>
    <w:bookmarkStart w:name="z12" w:id="9"/>
    <w:p>
      <w:pPr>
        <w:spacing w:after="0"/>
        <w:ind w:left="0"/>
        <w:jc w:val="left"/>
      </w:pPr>
      <w:r>
        <w:rPr>
          <w:rFonts w:ascii="Times New Roman"/>
          <w:b/>
          <w:i w:val="false"/>
          <w:color w:val="000000"/>
        </w:rPr>
        <w:t xml:space="preserve"> 1-тарау. Жалпы ережелер</w:t>
      </w:r>
    </w:p>
    <w:bookmarkEnd w:id="9"/>
    <w:bookmarkStart w:name="z13" w:id="10"/>
    <w:p>
      <w:pPr>
        <w:spacing w:after="0"/>
        <w:ind w:left="0"/>
        <w:jc w:val="both"/>
      </w:pPr>
      <w:r>
        <w:rPr>
          <w:rFonts w:ascii="Times New Roman"/>
          <w:b w:val="false"/>
          <w:i w:val="false"/>
          <w:color w:val="000000"/>
          <w:sz w:val="28"/>
        </w:rPr>
        <w:t>
      1. "Қазақстан Республикасы Мәдениет және спорт министрлігінің Архив істері және құжаттаманы басқару комитеті" мемлекеттік мекемесі (бұдан әрі – Комитет) Қазақстан Республикасы Мәдениет және спорт министрлігінің (бұдан әрі – Министрлік) өзіне жүктелген функцияларды жүзеге асыратын ведомствосы болып табылады.</w:t>
      </w:r>
    </w:p>
    <w:bookmarkEnd w:id="10"/>
    <w:bookmarkStart w:name="z14" w:id="11"/>
    <w:p>
      <w:pPr>
        <w:spacing w:after="0"/>
        <w:ind w:left="0"/>
        <w:jc w:val="both"/>
      </w:pPr>
      <w:r>
        <w:rPr>
          <w:rFonts w:ascii="Times New Roman"/>
          <w:b w:val="false"/>
          <w:i w:val="false"/>
          <w:color w:val="000000"/>
          <w:sz w:val="28"/>
        </w:rPr>
        <w:t>
      2. Комитет өз қызметін Қазақстан Республикасының Конституциясына, Қазақстан Республикасының заңдарына, Қазақстан Республикасының Президенті және Үкіметінің актілеріне, өзге де нормативтік құқықтық актілерге, сондай-ақ осы Ережеге сәйкес жүзеге асырады.</w:t>
      </w:r>
    </w:p>
    <w:bookmarkEnd w:id="11"/>
    <w:bookmarkStart w:name="z15" w:id="12"/>
    <w:p>
      <w:pPr>
        <w:spacing w:after="0"/>
        <w:ind w:left="0"/>
        <w:jc w:val="both"/>
      </w:pPr>
      <w:r>
        <w:rPr>
          <w:rFonts w:ascii="Times New Roman"/>
          <w:b w:val="false"/>
          <w:i w:val="false"/>
          <w:color w:val="000000"/>
          <w:sz w:val="28"/>
        </w:rPr>
        <w:t>
      3. Комитет мемлекеттік мекеме түріндегі ұйымдастырушылық-құқықтық нысанындағы заңды тұлға болып табылады, өз атауы мемлекеттік тілде жазылған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2"/>
    <w:bookmarkStart w:name="z16" w:id="13"/>
    <w:p>
      <w:pPr>
        <w:spacing w:after="0"/>
        <w:ind w:left="0"/>
        <w:jc w:val="both"/>
      </w:pPr>
      <w:r>
        <w:rPr>
          <w:rFonts w:ascii="Times New Roman"/>
          <w:b w:val="false"/>
          <w:i w:val="false"/>
          <w:color w:val="000000"/>
          <w:sz w:val="28"/>
        </w:rPr>
        <w:t>
      4. Комитет азаматтық-құқықтық қатынастарға өз атынан түседі.</w:t>
      </w:r>
    </w:p>
    <w:bookmarkEnd w:id="13"/>
    <w:bookmarkStart w:name="z17" w:id="14"/>
    <w:p>
      <w:pPr>
        <w:spacing w:after="0"/>
        <w:ind w:left="0"/>
        <w:jc w:val="both"/>
      </w:pPr>
      <w:r>
        <w:rPr>
          <w:rFonts w:ascii="Times New Roman"/>
          <w:b w:val="false"/>
          <w:i w:val="false"/>
          <w:color w:val="000000"/>
          <w:sz w:val="28"/>
        </w:rPr>
        <w:t>
      5. Егер заңнамаға сәйкес, осыған уәкілеттік берілген болса Комитеттің мемлекет атынан азаматтық-құқықтық қатынастардың тарабы болуға құқығы бар.</w:t>
      </w:r>
    </w:p>
    <w:bookmarkEnd w:id="14"/>
    <w:bookmarkStart w:name="z18" w:id="15"/>
    <w:p>
      <w:pPr>
        <w:spacing w:after="0"/>
        <w:ind w:left="0"/>
        <w:jc w:val="both"/>
      </w:pPr>
      <w:r>
        <w:rPr>
          <w:rFonts w:ascii="Times New Roman"/>
          <w:b w:val="false"/>
          <w:i w:val="false"/>
          <w:color w:val="000000"/>
          <w:sz w:val="28"/>
        </w:rPr>
        <w:t>
      6. Комитет өз құзыретіндегі мәселелер бойынша, заңнамада белгіленген тәртіппен Төрағаның немесе оны алмастыратын тұлғаның бұйрығымен ресімделетін шешімдерді қабылдайды.</w:t>
      </w:r>
    </w:p>
    <w:bookmarkEnd w:id="15"/>
    <w:bookmarkStart w:name="z19" w:id="16"/>
    <w:p>
      <w:pPr>
        <w:spacing w:after="0"/>
        <w:ind w:left="0"/>
        <w:jc w:val="both"/>
      </w:pPr>
      <w:r>
        <w:rPr>
          <w:rFonts w:ascii="Times New Roman"/>
          <w:b w:val="false"/>
          <w:i w:val="false"/>
          <w:color w:val="000000"/>
          <w:sz w:val="28"/>
        </w:rPr>
        <w:t>
      7. Комитеттің құрылымы Қазақстан Республикасы Мәдениет және спорт министрімен бекітіледі.</w:t>
      </w:r>
    </w:p>
    <w:bookmarkEnd w:id="16"/>
    <w:bookmarkStart w:name="z20" w:id="17"/>
    <w:p>
      <w:pPr>
        <w:spacing w:after="0"/>
        <w:ind w:left="0"/>
        <w:jc w:val="both"/>
      </w:pPr>
      <w:r>
        <w:rPr>
          <w:rFonts w:ascii="Times New Roman"/>
          <w:b w:val="false"/>
          <w:i w:val="false"/>
          <w:color w:val="000000"/>
          <w:sz w:val="28"/>
        </w:rPr>
        <w:t>
      8. Комитеттің заңды мекенжайы: Қазақстан Республикасы, 010000, Нұр-Сұлтан қаласы, Есіл ауданы, Мәңгілік ел даңғылы, 8-үй, "Министрліктер үйі" ғимараты, №15-кіреберіс.</w:t>
      </w:r>
    </w:p>
    <w:bookmarkEnd w:id="17"/>
    <w:bookmarkStart w:name="z21" w:id="18"/>
    <w:p>
      <w:pPr>
        <w:spacing w:after="0"/>
        <w:ind w:left="0"/>
        <w:jc w:val="both"/>
      </w:pPr>
      <w:r>
        <w:rPr>
          <w:rFonts w:ascii="Times New Roman"/>
          <w:b w:val="false"/>
          <w:i w:val="false"/>
          <w:color w:val="000000"/>
          <w:sz w:val="28"/>
        </w:rPr>
        <w:t>
      9. Комитеттің толық атауы: "Қазақстан Республикасы Мәдениет және спорт министрлігінің Архив істері және құжаттаманы басқару комитеті" мемлекеттік мекемесі.</w:t>
      </w:r>
    </w:p>
    <w:bookmarkEnd w:id="18"/>
    <w:bookmarkStart w:name="z22" w:id="19"/>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19"/>
    <w:bookmarkStart w:name="z23" w:id="20"/>
    <w:p>
      <w:pPr>
        <w:spacing w:after="0"/>
        <w:ind w:left="0"/>
        <w:jc w:val="both"/>
      </w:pPr>
      <w:r>
        <w:rPr>
          <w:rFonts w:ascii="Times New Roman"/>
          <w:b w:val="false"/>
          <w:i w:val="false"/>
          <w:color w:val="000000"/>
          <w:sz w:val="28"/>
        </w:rPr>
        <w:t>
      11. Комитеттің қызметін қаржыландыру республикалық бюджет есебінен жүзеге асырылады.</w:t>
      </w:r>
    </w:p>
    <w:bookmarkEnd w:id="20"/>
    <w:bookmarkStart w:name="z24" w:id="21"/>
    <w:p>
      <w:pPr>
        <w:spacing w:after="0"/>
        <w:ind w:left="0"/>
        <w:jc w:val="both"/>
      </w:pPr>
      <w:r>
        <w:rPr>
          <w:rFonts w:ascii="Times New Roman"/>
          <w:b w:val="false"/>
          <w:i w:val="false"/>
          <w:color w:val="000000"/>
          <w:sz w:val="28"/>
        </w:rPr>
        <w:t>
      12. Комитеттің функциялары болып табылатын міндеттемелерді орындау мәнінде Комитетке кәсіпкерлік субъектілерімен шарттық қатынастарға түсуге жол берілмейді.</w:t>
      </w:r>
    </w:p>
    <w:bookmarkEnd w:id="21"/>
    <w:p>
      <w:pPr>
        <w:spacing w:after="0"/>
        <w:ind w:left="0"/>
        <w:jc w:val="both"/>
      </w:pPr>
      <w:r>
        <w:rPr>
          <w:rFonts w:ascii="Times New Roman"/>
          <w:b w:val="false"/>
          <w:i w:val="false"/>
          <w:color w:val="000000"/>
          <w:sz w:val="28"/>
        </w:rPr>
        <w:t>
      Егер Комитетке Қазақстан Республикасының заңнамалық актілермен кiрiстер әкелетін қызметтi жүзеге acыpу құқығы берілсе, онда мұндай қызметтен алынған кiрiстер республикалық бюджеттің кiрiсiне жiберiледi.</w:t>
      </w:r>
    </w:p>
    <w:bookmarkStart w:name="z25" w:id="22"/>
    <w:p>
      <w:pPr>
        <w:spacing w:after="0"/>
        <w:ind w:left="0"/>
        <w:jc w:val="left"/>
      </w:pPr>
      <w:r>
        <w:rPr>
          <w:rFonts w:ascii="Times New Roman"/>
          <w:b/>
          <w:i w:val="false"/>
          <w:color w:val="000000"/>
        </w:rPr>
        <w:t xml:space="preserve"> 2-тарау. Комитеттің мақсаттары, функциялары, құқықтары мен міндеттері</w:t>
      </w:r>
    </w:p>
    <w:bookmarkEnd w:id="22"/>
    <w:bookmarkStart w:name="z26" w:id="23"/>
    <w:p>
      <w:pPr>
        <w:spacing w:after="0"/>
        <w:ind w:left="0"/>
        <w:jc w:val="both"/>
      </w:pPr>
      <w:r>
        <w:rPr>
          <w:rFonts w:ascii="Times New Roman"/>
          <w:b w:val="false"/>
          <w:i w:val="false"/>
          <w:color w:val="000000"/>
          <w:sz w:val="28"/>
        </w:rPr>
        <w:t>
      13. Мақсаттары:</w:t>
      </w:r>
    </w:p>
    <w:bookmarkEnd w:id="23"/>
    <w:p>
      <w:pPr>
        <w:spacing w:after="0"/>
        <w:ind w:left="0"/>
        <w:jc w:val="both"/>
      </w:pPr>
      <w:r>
        <w:rPr>
          <w:rFonts w:ascii="Times New Roman"/>
          <w:b w:val="false"/>
          <w:i w:val="false"/>
          <w:color w:val="000000"/>
          <w:sz w:val="28"/>
        </w:rPr>
        <w:t xml:space="preserve">
      1) электрондық құжат айналымы және электрондық архивтер, архив ісі және басқаруды құжаттамалық қамтамасыз ету, мемлекеттік рәміздер салаларында басшылықты жүзеге асыру, салааралық үйлестіруге қатысу және архив ісі және басқаруды құжаттамалық қамтамасыз ету саласында мемлекеттік саясатты іске асыру; </w:t>
      </w:r>
    </w:p>
    <w:p>
      <w:pPr>
        <w:spacing w:after="0"/>
        <w:ind w:left="0"/>
        <w:jc w:val="both"/>
      </w:pPr>
      <w:r>
        <w:rPr>
          <w:rFonts w:ascii="Times New Roman"/>
          <w:b w:val="false"/>
          <w:i w:val="false"/>
          <w:color w:val="000000"/>
          <w:sz w:val="28"/>
        </w:rPr>
        <w:t xml:space="preserve">
      2) құзыреті шегінде Комитетке жүктелген өзге де міндеттер. </w:t>
      </w:r>
    </w:p>
    <w:bookmarkStart w:name="z27" w:id="24"/>
    <w:p>
      <w:pPr>
        <w:spacing w:after="0"/>
        <w:ind w:left="0"/>
        <w:jc w:val="both"/>
      </w:pPr>
      <w:r>
        <w:rPr>
          <w:rFonts w:ascii="Times New Roman"/>
          <w:b w:val="false"/>
          <w:i w:val="false"/>
          <w:color w:val="000000"/>
          <w:sz w:val="28"/>
        </w:rPr>
        <w:t>
      14. Функциялары:</w:t>
      </w:r>
    </w:p>
    <w:bookmarkEnd w:id="24"/>
    <w:p>
      <w:pPr>
        <w:spacing w:after="0"/>
        <w:ind w:left="0"/>
        <w:jc w:val="both"/>
      </w:pPr>
      <w:r>
        <w:rPr>
          <w:rFonts w:ascii="Times New Roman"/>
          <w:b w:val="false"/>
          <w:i w:val="false"/>
          <w:color w:val="000000"/>
          <w:sz w:val="28"/>
        </w:rPr>
        <w:t>
      1) мемлекеттік рәміздер, архив ісі және басқаруды құжаттамалық қамтамасыз ету, электрондық құжат айналымы және электрондық архивтер салаларындағы мемлекеттік саясатты қалыптастыру;</w:t>
      </w:r>
    </w:p>
    <w:p>
      <w:pPr>
        <w:spacing w:after="0"/>
        <w:ind w:left="0"/>
        <w:jc w:val="both"/>
      </w:pPr>
      <w:r>
        <w:rPr>
          <w:rFonts w:ascii="Times New Roman"/>
          <w:b w:val="false"/>
          <w:i w:val="false"/>
          <w:color w:val="000000"/>
          <w:sz w:val="28"/>
        </w:rPr>
        <w:t>
      2) Комитетпен реттелетін салаларда нормативтік құқықтық және құқықтық актілерді, сондай-ақ келісімдерді, меморандумдарды және шарттарды әзірлеу;</w:t>
      </w:r>
    </w:p>
    <w:p>
      <w:pPr>
        <w:spacing w:after="0"/>
        <w:ind w:left="0"/>
        <w:jc w:val="both"/>
      </w:pPr>
      <w:r>
        <w:rPr>
          <w:rFonts w:ascii="Times New Roman"/>
          <w:b w:val="false"/>
          <w:i w:val="false"/>
          <w:color w:val="000000"/>
          <w:sz w:val="28"/>
        </w:rPr>
        <w:t>
      3) Комитетпен реттелетін салаларда халықаралық шарттарды әзірлеу және жүзеге асыру, сондай-ақ халықаралық ұйымдарда және халықаралық iс-шараларда мемлекеттiң мүдделерiн бiлдiру және Комитет құзыретіне жататын мәселелер бойынша олардың жұмысына қатысу;</w:t>
      </w:r>
    </w:p>
    <w:p>
      <w:pPr>
        <w:spacing w:after="0"/>
        <w:ind w:left="0"/>
        <w:jc w:val="both"/>
      </w:pPr>
      <w:r>
        <w:rPr>
          <w:rFonts w:ascii="Times New Roman"/>
          <w:b w:val="false"/>
          <w:i w:val="false"/>
          <w:color w:val="000000"/>
          <w:sz w:val="28"/>
        </w:rPr>
        <w:t>
      4) Қазақстан Республикасының заңнамасымен белгіленген тәртіпте Комитетпен реттелетін салаларда нормативтік құқықтық актілердің құқықтық мониторингін жүзеге асыру;</w:t>
      </w:r>
    </w:p>
    <w:p>
      <w:pPr>
        <w:spacing w:after="0"/>
        <w:ind w:left="0"/>
        <w:jc w:val="both"/>
      </w:pPr>
      <w:r>
        <w:rPr>
          <w:rFonts w:ascii="Times New Roman"/>
          <w:b w:val="false"/>
          <w:i w:val="false"/>
          <w:color w:val="000000"/>
          <w:sz w:val="28"/>
        </w:rPr>
        <w:t>
      5) архивтік құжаттарды, архив қорлары мен коллекцияларын Ұлттық архив қорының құрамына жатқызу, сондай-ақ оларды оның құрамынан шығару туралы шешім қабылдау;</w:t>
      </w:r>
    </w:p>
    <w:p>
      <w:pPr>
        <w:spacing w:after="0"/>
        <w:ind w:left="0"/>
        <w:jc w:val="both"/>
      </w:pPr>
      <w:r>
        <w:rPr>
          <w:rFonts w:ascii="Times New Roman"/>
          <w:b w:val="false"/>
          <w:i w:val="false"/>
          <w:color w:val="000000"/>
          <w:sz w:val="28"/>
        </w:rPr>
        <w:t>
      6) заңнамада белгіленген жағдайларда және тәртіппен әкімшілік құқық бұзушылықтар туралы хаттамаларды жасау, сондай-ақ әкімшілік құқық бұзушылық туралы істерді қарау және әкімшілік жаза қолдану;</w:t>
      </w:r>
    </w:p>
    <w:p>
      <w:pPr>
        <w:spacing w:after="0"/>
        <w:ind w:left="0"/>
        <w:jc w:val="both"/>
      </w:pPr>
      <w:r>
        <w:rPr>
          <w:rFonts w:ascii="Times New Roman"/>
          <w:b w:val="false"/>
          <w:i w:val="false"/>
          <w:color w:val="000000"/>
          <w:sz w:val="28"/>
        </w:rPr>
        <w:t>
      7) архив ісі саласындағы республикалық мемлекеттік мекемелердің қызметін қамтамасыз ету;</w:t>
      </w:r>
    </w:p>
    <w:p>
      <w:pPr>
        <w:spacing w:after="0"/>
        <w:ind w:left="0"/>
        <w:jc w:val="both"/>
      </w:pPr>
      <w:r>
        <w:rPr>
          <w:rFonts w:ascii="Times New Roman"/>
          <w:b w:val="false"/>
          <w:i w:val="false"/>
          <w:color w:val="000000"/>
          <w:sz w:val="28"/>
        </w:rPr>
        <w:t>
      8) мемлекеттік басқарудың тиісті саласына (аясына) басшылықты жүзеге асыратын мемлекеттік органдар немесе мемлекеттік емес ұйымдар әзірлеген, сақтау мерзімдері көрсетіле отырып, мемлекеттік және мемлекеттік емес ұйымдар қызметінде қалыптасатын құжаттардың салалық (ведомстволық) тізбелерін келісу;</w:t>
      </w:r>
    </w:p>
    <w:p>
      <w:pPr>
        <w:spacing w:after="0"/>
        <w:ind w:left="0"/>
        <w:jc w:val="both"/>
      </w:pPr>
      <w:r>
        <w:rPr>
          <w:rFonts w:ascii="Times New Roman"/>
          <w:b w:val="false"/>
          <w:i w:val="false"/>
          <w:color w:val="000000"/>
          <w:sz w:val="28"/>
        </w:rPr>
        <w:t xml:space="preserve">
      9) Ұлттық архив қорының құжаттары және оны жинақтау көздері туралы мәліметтерді қамтитын Мемлекеттік қор каталогін жүргізу және "Ұлттық архив қоры және архивтер туралы" 1998 жылғы 22 желтоқсандағы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көзделген жағдайларды қоспағанда, мемлекеттік органдардың, жеке және заңды тұлғалардың сұрау салуларын қанағаттандыру үшін Мемлекеттік қор каталогінің ақпаратына қолжетімділікті және пайдалануды қамтамасыз ету;</w:t>
      </w:r>
    </w:p>
    <w:p>
      <w:pPr>
        <w:spacing w:after="0"/>
        <w:ind w:left="0"/>
        <w:jc w:val="both"/>
      </w:pPr>
      <w:r>
        <w:rPr>
          <w:rFonts w:ascii="Times New Roman"/>
          <w:b w:val="false"/>
          <w:i w:val="false"/>
          <w:color w:val="000000"/>
          <w:sz w:val="28"/>
        </w:rPr>
        <w:t>
      10) Ұлттық архив қорының құжаттарын орталықтандырылған мемлекеттік есепке алуды қамтамасыз ету;</w:t>
      </w:r>
    </w:p>
    <w:p>
      <w:pPr>
        <w:spacing w:after="0"/>
        <w:ind w:left="0"/>
        <w:jc w:val="both"/>
      </w:pPr>
      <w:r>
        <w:rPr>
          <w:rFonts w:ascii="Times New Roman"/>
          <w:b w:val="false"/>
          <w:i w:val="false"/>
          <w:color w:val="000000"/>
          <w:sz w:val="28"/>
        </w:rPr>
        <w:t>
      11) Қазақстан Республикасының Үкіметі бекітетін тәртіпке сәйкес Ұлттық архив қорының мемлекеттік меншіктегі құжаттарын Қазақстан Республикасынан тыс жерлерге уақытша әкетуге рұқсат беру;</w:t>
      </w:r>
    </w:p>
    <w:p>
      <w:pPr>
        <w:spacing w:after="0"/>
        <w:ind w:left="0"/>
        <w:jc w:val="both"/>
      </w:pPr>
      <w:r>
        <w:rPr>
          <w:rFonts w:ascii="Times New Roman"/>
          <w:b w:val="false"/>
          <w:i w:val="false"/>
          <w:color w:val="000000"/>
          <w:sz w:val="28"/>
        </w:rPr>
        <w:t>
      12) тиісті жергілікті атқарушы органдармен келісілген Ұлттық архив қорының жинақтау көздерінің тізімдерін бекіту;</w:t>
      </w:r>
    </w:p>
    <w:p>
      <w:pPr>
        <w:spacing w:after="0"/>
        <w:ind w:left="0"/>
        <w:jc w:val="both"/>
      </w:pPr>
      <w:r>
        <w:rPr>
          <w:rFonts w:ascii="Times New Roman"/>
          <w:b w:val="false"/>
          <w:i w:val="false"/>
          <w:color w:val="000000"/>
          <w:sz w:val="28"/>
        </w:rPr>
        <w:t>
      13) тарихи және өзге де құндылығы жоқ және практикалық маңызын жойған құжаттарды сақтау мерзімдері мен жою тәртібiн белгілеу;</w:t>
      </w:r>
    </w:p>
    <w:p>
      <w:pPr>
        <w:spacing w:after="0"/>
        <w:ind w:left="0"/>
        <w:jc w:val="both"/>
      </w:pPr>
      <w:r>
        <w:rPr>
          <w:rFonts w:ascii="Times New Roman"/>
          <w:b w:val="false"/>
          <w:i w:val="false"/>
          <w:color w:val="000000"/>
          <w:sz w:val="28"/>
        </w:rPr>
        <w:t>
      14) автоматтандырылған архивтік технологияларды әзірлеу мен енгізуді ұйымдастыру, Ұлттық архив қорының құжаттары бойынша ақпараттық желі және деректер қорын құру;</w:t>
      </w:r>
    </w:p>
    <w:p>
      <w:pPr>
        <w:spacing w:after="0"/>
        <w:ind w:left="0"/>
        <w:jc w:val="both"/>
      </w:pPr>
      <w:r>
        <w:rPr>
          <w:rFonts w:ascii="Times New Roman"/>
          <w:b w:val="false"/>
          <w:i w:val="false"/>
          <w:color w:val="000000"/>
          <w:sz w:val="28"/>
        </w:rPr>
        <w:t>
      15) басқа мемлекеттердің, халықаралық ұйымдардың, басқа мемлекеттердің жеке және заңды тұлғаларының сұрау салулары бойынша Қазақстан Республикасының мемлекеттік архивтерінен шығатын архивтік анықтамалар мен архив құжаттарының көшірмелеріне апостиль қою;</w:t>
      </w:r>
    </w:p>
    <w:p>
      <w:pPr>
        <w:spacing w:after="0"/>
        <w:ind w:left="0"/>
        <w:jc w:val="both"/>
      </w:pPr>
      <w:r>
        <w:rPr>
          <w:rFonts w:ascii="Times New Roman"/>
          <w:b w:val="false"/>
          <w:i w:val="false"/>
          <w:color w:val="000000"/>
          <w:sz w:val="28"/>
        </w:rPr>
        <w:t>
      16) Қазақстан Республикасы Үкіметінің шешімі бойынша Ұлттық архив қорының мемлекеттік меншіктегі құжаттарын тұрақты сақтауға басқа мемлекеттерге беру;</w:t>
      </w:r>
    </w:p>
    <w:p>
      <w:pPr>
        <w:spacing w:after="0"/>
        <w:ind w:left="0"/>
        <w:jc w:val="both"/>
      </w:pPr>
      <w:r>
        <w:rPr>
          <w:rFonts w:ascii="Times New Roman"/>
          <w:b w:val="false"/>
          <w:i w:val="false"/>
          <w:color w:val="000000"/>
          <w:sz w:val="28"/>
        </w:rPr>
        <w:t>
      17) Ұлттық архив қорын және құжаттар көшірмелерінің мемлекеттік сақтандыру қорын қалыптастыру мен олардың жұмыс істеуін қамтамасыз ету;</w:t>
      </w:r>
    </w:p>
    <w:p>
      <w:pPr>
        <w:spacing w:after="0"/>
        <w:ind w:left="0"/>
        <w:jc w:val="both"/>
      </w:pPr>
      <w:r>
        <w:rPr>
          <w:rFonts w:ascii="Times New Roman"/>
          <w:b w:val="false"/>
          <w:i w:val="false"/>
          <w:color w:val="000000"/>
          <w:sz w:val="28"/>
        </w:rPr>
        <w:t>
      18) шетелдердегі Қазақстан Республикасының тарихы жөніндегі архив құжаттарын жинау және елге қайтаруды жүргізу;</w:t>
      </w:r>
    </w:p>
    <w:p>
      <w:pPr>
        <w:spacing w:after="0"/>
        <w:ind w:left="0"/>
        <w:jc w:val="both"/>
      </w:pPr>
      <w:r>
        <w:rPr>
          <w:rFonts w:ascii="Times New Roman"/>
          <w:b w:val="false"/>
          <w:i w:val="false"/>
          <w:color w:val="000000"/>
          <w:sz w:val="28"/>
        </w:rPr>
        <w:t>
      19) Ұлттық архив қорының құжаттарын мемлекеттің, қоғамның және азаматтардың сұрау салулары мен қажеттіліктерін қанағаттандыру үшін басып шығаруды және пайдалануды ұйымдастыру;</w:t>
      </w:r>
    </w:p>
    <w:p>
      <w:pPr>
        <w:spacing w:after="0"/>
        <w:ind w:left="0"/>
        <w:jc w:val="both"/>
      </w:pPr>
      <w:r>
        <w:rPr>
          <w:rFonts w:ascii="Times New Roman"/>
          <w:b w:val="false"/>
          <w:i w:val="false"/>
          <w:color w:val="000000"/>
          <w:sz w:val="28"/>
        </w:rPr>
        <w:t>
      20) Қазақстан Республикасының Ұлттық архив қоры және архивтер туралы заңнамасының сақталуына мемлекеттік бақылауды жүзеге асыру;</w:t>
      </w:r>
    </w:p>
    <w:p>
      <w:pPr>
        <w:spacing w:after="0"/>
        <w:ind w:left="0"/>
        <w:jc w:val="both"/>
      </w:pPr>
      <w:r>
        <w:rPr>
          <w:rFonts w:ascii="Times New Roman"/>
          <w:b w:val="false"/>
          <w:i w:val="false"/>
          <w:color w:val="000000"/>
          <w:sz w:val="28"/>
        </w:rPr>
        <w:t>
      21) Қазақстан Республикасының Ұлттық архивін, орталық мемлекеттік архивтерді толықтыру көздерінде электрондық құжат және электрондық цифрлық қолтаңба туралы Қазақстан Республикасы заңнамасының электрондық құжат айналымы және электрондық архивтер бөлігінде сақталуына мемлекеттік бақылауды жүзеге асыру;</w:t>
      </w:r>
    </w:p>
    <w:p>
      <w:pPr>
        <w:spacing w:after="0"/>
        <w:ind w:left="0"/>
        <w:jc w:val="both"/>
      </w:pPr>
      <w:r>
        <w:rPr>
          <w:rFonts w:ascii="Times New Roman"/>
          <w:b w:val="false"/>
          <w:i w:val="false"/>
          <w:color w:val="000000"/>
          <w:sz w:val="28"/>
        </w:rPr>
        <w:t>
      22) электрондық құжат айналымы және электрондық архивтер, архив ісі және басқаруды құжаттамалық қамтамасыз ету мәселелеріне салааралық ұйымдастырушылық-әдістемелік басшылық ету;</w:t>
      </w:r>
    </w:p>
    <w:p>
      <w:pPr>
        <w:spacing w:after="0"/>
        <w:ind w:left="0"/>
        <w:jc w:val="both"/>
      </w:pPr>
      <w:r>
        <w:rPr>
          <w:rFonts w:ascii="Times New Roman"/>
          <w:b w:val="false"/>
          <w:i w:val="false"/>
          <w:color w:val="000000"/>
          <w:sz w:val="28"/>
        </w:rPr>
        <w:t>
      23) архив ісін жүргізу саласында жергілікті атқарушы органдарды үйлестіруді және әдістемелік басшылық етуді жүзеге асыру;</w:t>
      </w:r>
    </w:p>
    <w:p>
      <w:pPr>
        <w:spacing w:after="0"/>
        <w:ind w:left="0"/>
        <w:jc w:val="both"/>
      </w:pPr>
      <w:r>
        <w:rPr>
          <w:rFonts w:ascii="Times New Roman"/>
          <w:b w:val="false"/>
          <w:i w:val="false"/>
          <w:color w:val="000000"/>
          <w:sz w:val="28"/>
        </w:rPr>
        <w:t>
      24) мемлекеттік рәміздер мен геральдикалық белгілер мәселелері жөніндегі сараптама кеңесін құру, сондай-ақ құрамы мен ол туралы ережені әзірлеу және бекіту;</w:t>
      </w:r>
    </w:p>
    <w:p>
      <w:pPr>
        <w:spacing w:after="0"/>
        <w:ind w:left="0"/>
        <w:jc w:val="both"/>
      </w:pPr>
      <w:r>
        <w:rPr>
          <w:rFonts w:ascii="Times New Roman"/>
          <w:b w:val="false"/>
          <w:i w:val="false"/>
          <w:color w:val="000000"/>
          <w:sz w:val="28"/>
        </w:rPr>
        <w:t>
      25) бюджеттік жоспарлау жөніндегі уәкілетті органмен келісу бойынша Министрлік реттейтін салаларда заттай нормаларды әзірлеу;</w:t>
      </w:r>
    </w:p>
    <w:p>
      <w:pPr>
        <w:spacing w:after="0"/>
        <w:ind w:left="0"/>
        <w:jc w:val="both"/>
      </w:pPr>
      <w:r>
        <w:rPr>
          <w:rFonts w:ascii="Times New Roman"/>
          <w:b w:val="false"/>
          <w:i w:val="false"/>
          <w:color w:val="000000"/>
          <w:sz w:val="28"/>
        </w:rPr>
        <w:t>
      26) Комитет құзыретіне жататын мәселелер бойынша стратегиялық және бағдарламалық құжаттарды әзірлеу;</w:t>
      </w:r>
    </w:p>
    <w:p>
      <w:pPr>
        <w:spacing w:after="0"/>
        <w:ind w:left="0"/>
        <w:jc w:val="both"/>
      </w:pPr>
      <w:r>
        <w:rPr>
          <w:rFonts w:ascii="Times New Roman"/>
          <w:b w:val="false"/>
          <w:i w:val="false"/>
          <w:color w:val="000000"/>
          <w:sz w:val="28"/>
        </w:rPr>
        <w:t>
      27) мемлекеттік кітапханаларға және өзге де мемлекеттік ұйымдарға тарату үшін қоғамдық маңызы бар әдебиетке мүліктік құқықтарды белгілі бір мерзімге сатып алу және (немесе) оны басып шығару жөніндегі қағидаларын және оны іріктеу өлшемшарттарын әзірлеу;</w:t>
      </w:r>
    </w:p>
    <w:p>
      <w:pPr>
        <w:spacing w:after="0"/>
        <w:ind w:left="0"/>
        <w:jc w:val="both"/>
      </w:pPr>
      <w:r>
        <w:rPr>
          <w:rFonts w:ascii="Times New Roman"/>
          <w:b w:val="false"/>
          <w:i w:val="false"/>
          <w:color w:val="000000"/>
          <w:sz w:val="28"/>
        </w:rPr>
        <w:t>
      28) құзыретіне сәйкес мемлекеттік қызмет көрсету кезінде тұтынушылардың құқығын қорғауды қамтамасыз ету;</w:t>
      </w:r>
    </w:p>
    <w:p>
      <w:pPr>
        <w:spacing w:after="0"/>
        <w:ind w:left="0"/>
        <w:jc w:val="both"/>
      </w:pPr>
      <w:r>
        <w:rPr>
          <w:rFonts w:ascii="Times New Roman"/>
          <w:b w:val="false"/>
          <w:i w:val="false"/>
          <w:color w:val="000000"/>
          <w:sz w:val="28"/>
        </w:rPr>
        <w:t>
      29) мемлекеттік кітапханаларға және өзге де мемлекеттік ұйымдарға тарату үшін қоғамдық маңызы бар әдебиетке мүліктік құқықтарды белгілі бір мерзімге сатып алу және (немесе) оны басып шығару бойынша жұмыстарды ұйымдастыру;</w:t>
      </w:r>
    </w:p>
    <w:p>
      <w:pPr>
        <w:spacing w:after="0"/>
        <w:ind w:left="0"/>
        <w:jc w:val="both"/>
      </w:pPr>
      <w:r>
        <w:rPr>
          <w:rFonts w:ascii="Times New Roman"/>
          <w:b w:val="false"/>
          <w:i w:val="false"/>
          <w:color w:val="000000"/>
          <w:sz w:val="28"/>
        </w:rPr>
        <w:t>
      30) ұлттық стандарттарға сәйкес келмейтін Қазақстан Республикасының Мемлекеттік Туын, Мемлекеттік Елтаңбасын ауыстыру және жою қағидаларын әзірлеу;</w:t>
      </w:r>
    </w:p>
    <w:p>
      <w:pPr>
        <w:spacing w:after="0"/>
        <w:ind w:left="0"/>
        <w:jc w:val="both"/>
      </w:pPr>
      <w:r>
        <w:rPr>
          <w:rFonts w:ascii="Times New Roman"/>
          <w:b w:val="false"/>
          <w:i w:val="false"/>
          <w:color w:val="000000"/>
          <w:sz w:val="28"/>
        </w:rPr>
        <w:t>
      31) Қазақстан Республикасының Мемлекеттік Туын, Мемлекеттік Елтаңбасын және олардың бейнелерін, сондай-ақ Қазақстан Республикасының Мемлекеттік Әнұранының мәтінін пайдалану (орналастыру, орнату) қағидаларын әзірлеу;</w:t>
      </w:r>
    </w:p>
    <w:p>
      <w:pPr>
        <w:spacing w:after="0"/>
        <w:ind w:left="0"/>
        <w:jc w:val="both"/>
      </w:pPr>
      <w:r>
        <w:rPr>
          <w:rFonts w:ascii="Times New Roman"/>
          <w:b w:val="false"/>
          <w:i w:val="false"/>
          <w:color w:val="000000"/>
          <w:sz w:val="28"/>
        </w:rPr>
        <w:t>
      32) мемлекеттік және салалық (секторалдық) бағдарламаларды іске асыру жөніндегі қоғамдық ұйымдармен өзара іс-қимылдарды жүзеге асыру;</w:t>
      </w:r>
    </w:p>
    <w:p>
      <w:pPr>
        <w:spacing w:after="0"/>
        <w:ind w:left="0"/>
        <w:jc w:val="both"/>
      </w:pPr>
      <w:r>
        <w:rPr>
          <w:rFonts w:ascii="Times New Roman"/>
          <w:b w:val="false"/>
          <w:i w:val="false"/>
          <w:color w:val="000000"/>
          <w:sz w:val="28"/>
        </w:rPr>
        <w:t>
      33) Комитеттің құзыретіне жататын мәселелер бойынша түсіндіру жұмыстарын жүзеге асыруды қамтамасыз ету;</w:t>
      </w:r>
    </w:p>
    <w:p>
      <w:pPr>
        <w:spacing w:after="0"/>
        <w:ind w:left="0"/>
        <w:jc w:val="both"/>
      </w:pPr>
      <w:r>
        <w:rPr>
          <w:rFonts w:ascii="Times New Roman"/>
          <w:b w:val="false"/>
          <w:i w:val="false"/>
          <w:color w:val="000000"/>
          <w:sz w:val="28"/>
        </w:rPr>
        <w:t>
      34) Комитеттің құзыретіне жататын мәселелер бойынша ақпараттық-насихаттау іс-шараларын жүзеге асыру;</w:t>
      </w:r>
    </w:p>
    <w:p>
      <w:pPr>
        <w:spacing w:after="0"/>
        <w:ind w:left="0"/>
        <w:jc w:val="both"/>
      </w:pPr>
      <w:r>
        <w:rPr>
          <w:rFonts w:ascii="Times New Roman"/>
          <w:b w:val="false"/>
          <w:i w:val="false"/>
          <w:color w:val="000000"/>
          <w:sz w:val="28"/>
        </w:rPr>
        <w:t>
      35) тиісті салаларда Қазақстан Республикасының заңнамасын жетілдіру жөнінде ұсыныстар әзірлеу;</w:t>
      </w:r>
    </w:p>
    <w:p>
      <w:pPr>
        <w:spacing w:after="0"/>
        <w:ind w:left="0"/>
        <w:jc w:val="both"/>
      </w:pPr>
      <w:r>
        <w:rPr>
          <w:rFonts w:ascii="Times New Roman"/>
          <w:b w:val="false"/>
          <w:i w:val="false"/>
          <w:color w:val="000000"/>
          <w:sz w:val="28"/>
        </w:rPr>
        <w:t>
      36) мемлекеттік қызметтер көрсету тәртібін айқындайтын заңға тәуелді нормативтік құқықтық актілерді әзірлеу;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37) алып тасталды – ҚР Мәдениет және спорт министрінің 06.05.2021 </w:t>
      </w:r>
      <w:r>
        <w:rPr>
          <w:rFonts w:ascii="Times New Roman"/>
          <w:b w:val="false"/>
          <w:i w:val="false"/>
          <w:color w:val="000000"/>
          <w:sz w:val="28"/>
        </w:rPr>
        <w:t>№ 138</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38) алып тасталды – ҚР Мәдениет және спорт министрінің 06.05.2021 </w:t>
      </w:r>
      <w:r>
        <w:rPr>
          <w:rFonts w:ascii="Times New Roman"/>
          <w:b w:val="false"/>
          <w:i w:val="false"/>
          <w:color w:val="000000"/>
          <w:sz w:val="28"/>
        </w:rPr>
        <w:t>№ 138</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 қоғамдық маңызы бар әдебиетке мүліктік құқықтарды белгілі бір мерзімге сатып алу және (немесе) оны басып шығару жөніндегі cараптама комиссиясын құру, сондай-ақ құрамын және ол туралы ережені бекіту;</w:t>
      </w:r>
    </w:p>
    <w:p>
      <w:pPr>
        <w:spacing w:after="0"/>
        <w:ind w:left="0"/>
        <w:jc w:val="both"/>
      </w:pPr>
      <w:r>
        <w:rPr>
          <w:rFonts w:ascii="Times New Roman"/>
          <w:b w:val="false"/>
          <w:i w:val="false"/>
          <w:color w:val="000000"/>
          <w:sz w:val="28"/>
        </w:rPr>
        <w:t>
      40) орталық сараптамалық-тексеру комиссиясын құру;</w:t>
      </w:r>
    </w:p>
    <w:p>
      <w:pPr>
        <w:spacing w:after="0"/>
        <w:ind w:left="0"/>
        <w:jc w:val="both"/>
      </w:pPr>
      <w:r>
        <w:rPr>
          <w:rFonts w:ascii="Times New Roman"/>
          <w:b w:val="false"/>
          <w:i w:val="false"/>
          <w:color w:val="000000"/>
          <w:sz w:val="28"/>
        </w:rPr>
        <w:t>
      41) Ұлттық архив қорының құжаттарын басып шығару қағидаларын бекіту;</w:t>
      </w:r>
    </w:p>
    <w:p>
      <w:pPr>
        <w:spacing w:after="0"/>
        <w:ind w:left="0"/>
        <w:jc w:val="both"/>
      </w:pPr>
      <w:r>
        <w:rPr>
          <w:rFonts w:ascii="Times New Roman"/>
          <w:b w:val="false"/>
          <w:i w:val="false"/>
          <w:color w:val="000000"/>
          <w:sz w:val="28"/>
        </w:rPr>
        <w:t>
      42) Қазақстан Республикасының Кәсіпкерлік Кодексіне сәйкес тәуекелді бағалау өлшемшарттарын, тексеру парақтарын әзірлеу;</w:t>
      </w:r>
    </w:p>
    <w:p>
      <w:pPr>
        <w:spacing w:after="0"/>
        <w:ind w:left="0"/>
        <w:jc w:val="both"/>
      </w:pPr>
      <w:r>
        <w:rPr>
          <w:rFonts w:ascii="Times New Roman"/>
          <w:b w:val="false"/>
          <w:i w:val="false"/>
          <w:color w:val="000000"/>
          <w:sz w:val="28"/>
        </w:rPr>
        <w:t>
      43) Республикалық меншіктегі тарих пен мәдениеттің деректі ескерткіштерін қорғауды, оларды сақтауды және пайдалануды қамтамасыз ету;</w:t>
      </w:r>
    </w:p>
    <w:p>
      <w:pPr>
        <w:spacing w:after="0"/>
        <w:ind w:left="0"/>
        <w:jc w:val="both"/>
      </w:pPr>
      <w:r>
        <w:rPr>
          <w:rFonts w:ascii="Times New Roman"/>
          <w:b w:val="false"/>
          <w:i w:val="false"/>
          <w:color w:val="000000"/>
          <w:sz w:val="28"/>
        </w:rPr>
        <w:t>
      44) Қазақстан Республикасының заңдарында, Қазақстан Республикасының Президенті мен Үкіметінің актілерінде көзделген өзге де функцияларды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Мәдениет және спорт министрінің 06.05.2021 </w:t>
      </w:r>
      <w:r>
        <w:rPr>
          <w:rFonts w:ascii="Times New Roman"/>
          <w:b w:val="false"/>
          <w:i w:val="false"/>
          <w:color w:val="000000"/>
          <w:sz w:val="28"/>
        </w:rPr>
        <w:t>№ 138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8" w:id="25"/>
    <w:p>
      <w:pPr>
        <w:spacing w:after="0"/>
        <w:ind w:left="0"/>
        <w:jc w:val="both"/>
      </w:pPr>
      <w:r>
        <w:rPr>
          <w:rFonts w:ascii="Times New Roman"/>
          <w:b w:val="false"/>
          <w:i w:val="false"/>
          <w:color w:val="000000"/>
          <w:sz w:val="28"/>
        </w:rPr>
        <w:t>
      15. Құқықтары мен міндеттері:</w:t>
      </w:r>
    </w:p>
    <w:bookmarkEnd w:id="25"/>
    <w:p>
      <w:pPr>
        <w:spacing w:after="0"/>
        <w:ind w:left="0"/>
        <w:jc w:val="both"/>
      </w:pPr>
      <w:r>
        <w:rPr>
          <w:rFonts w:ascii="Times New Roman"/>
          <w:b w:val="false"/>
          <w:i w:val="false"/>
          <w:color w:val="000000"/>
          <w:sz w:val="28"/>
        </w:rPr>
        <w:t xml:space="preserve">
      1) өз құзыреті шегінде Қазақстан Республикасының заңдарында көзделген тәртіпте құқықтық актілерді қабылдау; </w:t>
      </w:r>
    </w:p>
    <w:p>
      <w:pPr>
        <w:spacing w:after="0"/>
        <w:ind w:left="0"/>
        <w:jc w:val="both"/>
      </w:pPr>
      <w:r>
        <w:rPr>
          <w:rFonts w:ascii="Times New Roman"/>
          <w:b w:val="false"/>
          <w:i w:val="false"/>
          <w:color w:val="000000"/>
          <w:sz w:val="28"/>
        </w:rPr>
        <w:t xml:space="preserve">
      2) мемлекеттік органдардан, ұйымдардан, олардың лауазымды адамдарынан заңнамада белгіленген тәртіппен қажетті ақпаратты және материалдарды сұрату және алу; </w:t>
      </w:r>
    </w:p>
    <w:p>
      <w:pPr>
        <w:spacing w:after="0"/>
        <w:ind w:left="0"/>
        <w:jc w:val="both"/>
      </w:pPr>
      <w:r>
        <w:rPr>
          <w:rFonts w:ascii="Times New Roman"/>
          <w:b w:val="false"/>
          <w:i w:val="false"/>
          <w:color w:val="000000"/>
          <w:sz w:val="28"/>
        </w:rPr>
        <w:t>
      3) Қазақстан Республикасының заңнамасын сақтау;</w:t>
      </w:r>
    </w:p>
    <w:p>
      <w:pPr>
        <w:spacing w:after="0"/>
        <w:ind w:left="0"/>
        <w:jc w:val="both"/>
      </w:pPr>
      <w:r>
        <w:rPr>
          <w:rFonts w:ascii="Times New Roman"/>
          <w:b w:val="false"/>
          <w:i w:val="false"/>
          <w:color w:val="000000"/>
          <w:sz w:val="28"/>
        </w:rPr>
        <w:t>
      4) Комитеттің жанынан консультативтік-кеңесші органдарды құру;</w:t>
      </w:r>
    </w:p>
    <w:p>
      <w:pPr>
        <w:spacing w:after="0"/>
        <w:ind w:left="0"/>
        <w:jc w:val="both"/>
      </w:pPr>
      <w:r>
        <w:rPr>
          <w:rFonts w:ascii="Times New Roman"/>
          <w:b w:val="false"/>
          <w:i w:val="false"/>
          <w:color w:val="000000"/>
          <w:sz w:val="28"/>
        </w:rPr>
        <w:t xml:space="preserve">
      5) Комитеттің құзыреті шегінде конкурстарды, фестивальдарды, конференцияларды, семинарлар және басқа да іс-шараларды ұйымдастыру және өткізу; </w:t>
      </w:r>
    </w:p>
    <w:p>
      <w:pPr>
        <w:spacing w:after="0"/>
        <w:ind w:left="0"/>
        <w:jc w:val="both"/>
      </w:pPr>
      <w:r>
        <w:rPr>
          <w:rFonts w:ascii="Times New Roman"/>
          <w:b w:val="false"/>
          <w:i w:val="false"/>
          <w:color w:val="000000"/>
          <w:sz w:val="28"/>
        </w:rPr>
        <w:t xml:space="preserve">
      6) архив ісі және басқаруды құжаттамалық қамтамасыз ету саласының дамуына үлес қосқан тұлғаларды мемлекеттік наградаларға ұсыну туралы ұсыныстар енгізу; </w:t>
      </w:r>
    </w:p>
    <w:p>
      <w:pPr>
        <w:spacing w:after="0"/>
        <w:ind w:left="0"/>
        <w:jc w:val="both"/>
      </w:pPr>
      <w:r>
        <w:rPr>
          <w:rFonts w:ascii="Times New Roman"/>
          <w:b w:val="false"/>
          <w:i w:val="false"/>
          <w:color w:val="000000"/>
          <w:sz w:val="28"/>
        </w:rPr>
        <w:t>
      7) Қазақстан Республикасының қолданыстағы заңнамасында көзделген өзге де құқықтарды жүзеге асыру.</w:t>
      </w:r>
    </w:p>
    <w:bookmarkStart w:name="z29" w:id="26"/>
    <w:p>
      <w:pPr>
        <w:spacing w:after="0"/>
        <w:ind w:left="0"/>
        <w:jc w:val="left"/>
      </w:pPr>
      <w:r>
        <w:rPr>
          <w:rFonts w:ascii="Times New Roman"/>
          <w:b/>
          <w:i w:val="false"/>
          <w:color w:val="000000"/>
        </w:rPr>
        <w:t xml:space="preserve"> 3-тарау. Комитеттің қызметін ұйымдастыру</w:t>
      </w:r>
    </w:p>
    <w:bookmarkEnd w:id="26"/>
    <w:bookmarkStart w:name="z30" w:id="27"/>
    <w:p>
      <w:pPr>
        <w:spacing w:after="0"/>
        <w:ind w:left="0"/>
        <w:jc w:val="both"/>
      </w:pPr>
      <w:r>
        <w:rPr>
          <w:rFonts w:ascii="Times New Roman"/>
          <w:b w:val="false"/>
          <w:i w:val="false"/>
          <w:color w:val="000000"/>
          <w:sz w:val="28"/>
        </w:rPr>
        <w:t xml:space="preserve">
      16. Комитетке басшылықты Комитетке жүктелген міндеттердің орындалуына және оның функцияларын жүзеге асыруға дербес жауапты болатын Комитет Төрағасы жүзеге асырады. </w:t>
      </w:r>
    </w:p>
    <w:bookmarkEnd w:id="27"/>
    <w:bookmarkStart w:name="z31" w:id="28"/>
    <w:p>
      <w:pPr>
        <w:spacing w:after="0"/>
        <w:ind w:left="0"/>
        <w:jc w:val="both"/>
      </w:pPr>
      <w:r>
        <w:rPr>
          <w:rFonts w:ascii="Times New Roman"/>
          <w:b w:val="false"/>
          <w:i w:val="false"/>
          <w:color w:val="000000"/>
          <w:sz w:val="28"/>
        </w:rPr>
        <w:t>
      17. Комитет Төрағасы лауазымға Қазақстан Республикасының Министрімен Қазақстан Республикасының заңнамасына сәйкес тәртіпте тағайындалады және лауазымынан босатылады.</w:t>
      </w:r>
    </w:p>
    <w:bookmarkEnd w:id="28"/>
    <w:bookmarkStart w:name="z32" w:id="29"/>
    <w:p>
      <w:pPr>
        <w:spacing w:after="0"/>
        <w:ind w:left="0"/>
        <w:jc w:val="both"/>
      </w:pPr>
      <w:r>
        <w:rPr>
          <w:rFonts w:ascii="Times New Roman"/>
          <w:b w:val="false"/>
          <w:i w:val="false"/>
          <w:color w:val="000000"/>
          <w:sz w:val="28"/>
        </w:rPr>
        <w:t xml:space="preserve">
      18. Төрағаның Қазақстан Республикасының заңнамасына сәйкес Министрліктің аппарат басшысымен қызметке тағайындалатын және қызметтен босатылатын орынбасарлары болады. </w:t>
      </w:r>
    </w:p>
    <w:bookmarkEnd w:id="29"/>
    <w:bookmarkStart w:name="z33" w:id="30"/>
    <w:p>
      <w:pPr>
        <w:spacing w:after="0"/>
        <w:ind w:left="0"/>
        <w:jc w:val="both"/>
      </w:pPr>
      <w:r>
        <w:rPr>
          <w:rFonts w:ascii="Times New Roman"/>
          <w:b w:val="false"/>
          <w:i w:val="false"/>
          <w:color w:val="000000"/>
          <w:sz w:val="28"/>
        </w:rPr>
        <w:t>
      19. Комитет Төрағасының өкілеттігі:</w:t>
      </w:r>
    </w:p>
    <w:bookmarkEnd w:id="30"/>
    <w:p>
      <w:pPr>
        <w:spacing w:after="0"/>
        <w:ind w:left="0"/>
        <w:jc w:val="both"/>
      </w:pPr>
      <w:r>
        <w:rPr>
          <w:rFonts w:ascii="Times New Roman"/>
          <w:b w:val="false"/>
          <w:i w:val="false"/>
          <w:color w:val="000000"/>
          <w:sz w:val="28"/>
        </w:rPr>
        <w:t xml:space="preserve">
      1) Министрге құрылым бойынша ұсыныстар береді; </w:t>
      </w:r>
    </w:p>
    <w:p>
      <w:pPr>
        <w:spacing w:after="0"/>
        <w:ind w:left="0"/>
        <w:jc w:val="both"/>
      </w:pPr>
      <w:r>
        <w:rPr>
          <w:rFonts w:ascii="Times New Roman"/>
          <w:b w:val="false"/>
          <w:i w:val="false"/>
          <w:color w:val="000000"/>
          <w:sz w:val="28"/>
        </w:rPr>
        <w:t>
      2) Министрліктің аппарат басшысына Комитеттің штаттық кестесі бойынша ұсыныстар береді;</w:t>
      </w:r>
    </w:p>
    <w:p>
      <w:pPr>
        <w:spacing w:after="0"/>
        <w:ind w:left="0"/>
        <w:jc w:val="both"/>
      </w:pPr>
      <w:r>
        <w:rPr>
          <w:rFonts w:ascii="Times New Roman"/>
          <w:b w:val="false"/>
          <w:i w:val="false"/>
          <w:color w:val="000000"/>
          <w:sz w:val="28"/>
        </w:rPr>
        <w:t>
      3) Комитеттің құрылымдық бөлімшелері туралы ережелерді, құрылымдық бөлімшелер қызметкерлерінің лауазымдық нұсқаулықтарын бекітеді;</w:t>
      </w:r>
    </w:p>
    <w:p>
      <w:pPr>
        <w:spacing w:after="0"/>
        <w:ind w:left="0"/>
        <w:jc w:val="both"/>
      </w:pPr>
      <w:r>
        <w:rPr>
          <w:rFonts w:ascii="Times New Roman"/>
          <w:b w:val="false"/>
          <w:i w:val="false"/>
          <w:color w:val="000000"/>
          <w:sz w:val="28"/>
        </w:rPr>
        <w:t>
      4) заңнамада белгіленген тәртіпте Комитет қызметкерлерін (Комитет Төрағаларының орынбасарларын қоспағанда) қызметке тағайындайды және қызметтен босатады;</w:t>
      </w:r>
    </w:p>
    <w:p>
      <w:pPr>
        <w:spacing w:after="0"/>
        <w:ind w:left="0"/>
        <w:jc w:val="both"/>
      </w:pPr>
      <w:r>
        <w:rPr>
          <w:rFonts w:ascii="Times New Roman"/>
          <w:b w:val="false"/>
          <w:i w:val="false"/>
          <w:color w:val="000000"/>
          <w:sz w:val="28"/>
        </w:rPr>
        <w:t>
      5) Министрліктің аппарат басшысына Комитет Төрағасының орынбасарларын қызметке тағайындау және қызметтен босату, сондай-ақ көтермелеу және тәртіптік жауапкершілікке тарту туралы ұсыныстар енгізеді;</w:t>
      </w:r>
    </w:p>
    <w:p>
      <w:pPr>
        <w:spacing w:after="0"/>
        <w:ind w:left="0"/>
        <w:jc w:val="both"/>
      </w:pPr>
      <w:r>
        <w:rPr>
          <w:rFonts w:ascii="Times New Roman"/>
          <w:b w:val="false"/>
          <w:i w:val="false"/>
          <w:color w:val="000000"/>
          <w:sz w:val="28"/>
        </w:rPr>
        <w:t xml:space="preserve">
      6) Комитет Төрағаларының орынбасарларын қоспағанда Комитет қызметкерлерін іссапарға жіберу, демалыс беру, материалдық көмек көрсету, даярлау (қайта даярлау), біліктілігін арттыру, көтермелеу, үстемеақы төлеу және сыйлықақы беру, сондай-ақ тәртіптік жауапкершілікке тарту мәселелерін шешеді; </w:t>
      </w:r>
    </w:p>
    <w:p>
      <w:pPr>
        <w:spacing w:after="0"/>
        <w:ind w:left="0"/>
        <w:jc w:val="both"/>
      </w:pPr>
      <w:r>
        <w:rPr>
          <w:rFonts w:ascii="Times New Roman"/>
          <w:b w:val="false"/>
          <w:i w:val="false"/>
          <w:color w:val="000000"/>
          <w:sz w:val="28"/>
        </w:rPr>
        <w:t>
      7) Министрліктің келісімі бойынша ведомстволық бағынысты ұйымның бірінші басшысын заңнамамен белгіленген тәртіпте қызметке тағайындайды;</w:t>
      </w:r>
    </w:p>
    <w:p>
      <w:pPr>
        <w:spacing w:after="0"/>
        <w:ind w:left="0"/>
        <w:jc w:val="both"/>
      </w:pPr>
      <w:r>
        <w:rPr>
          <w:rFonts w:ascii="Times New Roman"/>
          <w:b w:val="false"/>
          <w:i w:val="false"/>
          <w:color w:val="000000"/>
          <w:sz w:val="28"/>
        </w:rPr>
        <w:t>
      8) өз құзыреті шегінде бұйрықтарға қол қояды, Комитет қызметкерлері орындауға міндетті тапсырмалар береді;</w:t>
      </w:r>
    </w:p>
    <w:p>
      <w:pPr>
        <w:spacing w:after="0"/>
        <w:ind w:left="0"/>
        <w:jc w:val="both"/>
      </w:pPr>
      <w:r>
        <w:rPr>
          <w:rFonts w:ascii="Times New Roman"/>
          <w:b w:val="false"/>
          <w:i w:val="false"/>
          <w:color w:val="000000"/>
          <w:sz w:val="28"/>
        </w:rPr>
        <w:t>
      9) заңнамаға сәйкес мемлекеттік органдарда және өзге де ұйымдарда Комитет атынан өкілдік етеді;</w:t>
      </w:r>
    </w:p>
    <w:p>
      <w:pPr>
        <w:spacing w:after="0"/>
        <w:ind w:left="0"/>
        <w:jc w:val="both"/>
      </w:pPr>
      <w:r>
        <w:rPr>
          <w:rFonts w:ascii="Times New Roman"/>
          <w:b w:val="false"/>
          <w:i w:val="false"/>
          <w:color w:val="000000"/>
          <w:sz w:val="28"/>
        </w:rPr>
        <w:t xml:space="preserve">
      10) Комитетте сыбайлас жемқорлыққа қарсы әрекет етуге бағытталған шараларды қабылдайды және сыбайлас жемқорлыққа қарсы шаралардың қабылдануы үшін дербес жауапты болады; </w:t>
      </w:r>
    </w:p>
    <w:p>
      <w:pPr>
        <w:spacing w:after="0"/>
        <w:ind w:left="0"/>
        <w:jc w:val="both"/>
      </w:pPr>
      <w:r>
        <w:rPr>
          <w:rFonts w:ascii="Times New Roman"/>
          <w:b w:val="false"/>
          <w:i w:val="false"/>
          <w:color w:val="000000"/>
          <w:sz w:val="28"/>
        </w:rPr>
        <w:t>
      11) өз құзыретіне жататын өзге мәселелер бойынша шешім қабылдайды.</w:t>
      </w:r>
    </w:p>
    <w:p>
      <w:pPr>
        <w:spacing w:after="0"/>
        <w:ind w:left="0"/>
        <w:jc w:val="both"/>
      </w:pPr>
      <w:r>
        <w:rPr>
          <w:rFonts w:ascii="Times New Roman"/>
          <w:b w:val="false"/>
          <w:i w:val="false"/>
          <w:color w:val="000000"/>
          <w:sz w:val="28"/>
        </w:rPr>
        <w:t>
      Комитет Төрағасы болмаған кезеңде оның өкілеттіктерін қолданыстағы заңнамаға сәйкес оны алмастыратын адам жүзеге асырады.</w:t>
      </w:r>
    </w:p>
    <w:bookmarkStart w:name="z34" w:id="31"/>
    <w:p>
      <w:pPr>
        <w:spacing w:after="0"/>
        <w:ind w:left="0"/>
        <w:jc w:val="both"/>
      </w:pPr>
      <w:r>
        <w:rPr>
          <w:rFonts w:ascii="Times New Roman"/>
          <w:b w:val="false"/>
          <w:i w:val="false"/>
          <w:color w:val="000000"/>
          <w:sz w:val="28"/>
        </w:rPr>
        <w:t>
      20. Комитет Төрағасы өз орынбасарларының өкілеттіктерін қолданыстағы заңнамаға сәйкес айқындайды.</w:t>
      </w:r>
    </w:p>
    <w:bookmarkEnd w:id="31"/>
    <w:bookmarkStart w:name="z35" w:id="32"/>
    <w:p>
      <w:pPr>
        <w:spacing w:after="0"/>
        <w:ind w:left="0"/>
        <w:jc w:val="left"/>
      </w:pPr>
      <w:r>
        <w:rPr>
          <w:rFonts w:ascii="Times New Roman"/>
          <w:b/>
          <w:i w:val="false"/>
          <w:color w:val="000000"/>
        </w:rPr>
        <w:t xml:space="preserve"> 4-тарау. Комитеттің мүлкі</w:t>
      </w:r>
    </w:p>
    <w:bookmarkEnd w:id="32"/>
    <w:bookmarkStart w:name="z36" w:id="33"/>
    <w:p>
      <w:pPr>
        <w:spacing w:after="0"/>
        <w:ind w:left="0"/>
        <w:jc w:val="both"/>
      </w:pPr>
      <w:r>
        <w:rPr>
          <w:rFonts w:ascii="Times New Roman"/>
          <w:b w:val="false"/>
          <w:i w:val="false"/>
          <w:color w:val="000000"/>
          <w:sz w:val="28"/>
        </w:rPr>
        <w:t>
      21. Комитеттің заңнамамен қарастырылған жағдайларда жедел басқару құқығындағы оқшауланған мүлкі болады.</w:t>
      </w:r>
    </w:p>
    <w:bookmarkEnd w:id="33"/>
    <w:p>
      <w:pPr>
        <w:spacing w:after="0"/>
        <w:ind w:left="0"/>
        <w:jc w:val="both"/>
      </w:pP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7" w:id="34"/>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34"/>
    <w:bookmarkStart w:name="z38" w:id="35"/>
    <w:p>
      <w:pPr>
        <w:spacing w:after="0"/>
        <w:ind w:left="0"/>
        <w:jc w:val="both"/>
      </w:pPr>
      <w:r>
        <w:rPr>
          <w:rFonts w:ascii="Times New Roman"/>
          <w:b w:val="false"/>
          <w:i w:val="false"/>
          <w:color w:val="000000"/>
          <w:sz w:val="28"/>
        </w:rPr>
        <w:t>
      23. Егер заңнамада өзгеше көзделмесе, Комитеттің,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5"/>
    <w:bookmarkStart w:name="z39" w:id="36"/>
    <w:p>
      <w:pPr>
        <w:spacing w:after="0"/>
        <w:ind w:left="0"/>
        <w:jc w:val="left"/>
      </w:pPr>
      <w:r>
        <w:rPr>
          <w:rFonts w:ascii="Times New Roman"/>
          <w:b/>
          <w:i w:val="false"/>
          <w:color w:val="000000"/>
        </w:rPr>
        <w:t xml:space="preserve"> 5-тарау. Комитетті қайта ұйымдастыру және тарату</w:t>
      </w:r>
    </w:p>
    <w:bookmarkEnd w:id="36"/>
    <w:bookmarkStart w:name="z40" w:id="37"/>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37"/>
    <w:bookmarkStart w:name="z41" w:id="38"/>
    <w:p>
      <w:pPr>
        <w:spacing w:after="0"/>
        <w:ind w:left="0"/>
        <w:jc w:val="left"/>
      </w:pPr>
      <w:r>
        <w:rPr>
          <w:rFonts w:ascii="Times New Roman"/>
          <w:b/>
          <w:i w:val="false"/>
          <w:color w:val="000000"/>
        </w:rPr>
        <w:t xml:space="preserve"> "Қазақстан Республикасы Мәдениет және спорт министрлігінің Архив істері және құжаттаманы басқару комитеті" мемлекеттік мекемесінің ведомстволық бағыныстағы ұйымдардың тізбесі</w:t>
      </w:r>
    </w:p>
    <w:bookmarkEnd w:id="38"/>
    <w:bookmarkStart w:name="z42" w:id="39"/>
    <w:p>
      <w:pPr>
        <w:spacing w:after="0"/>
        <w:ind w:left="0"/>
        <w:jc w:val="both"/>
      </w:pPr>
      <w:r>
        <w:rPr>
          <w:rFonts w:ascii="Times New Roman"/>
          <w:b w:val="false"/>
          <w:i w:val="false"/>
          <w:color w:val="000000"/>
          <w:sz w:val="28"/>
        </w:rPr>
        <w:t>
      1. "Қазақстан Республикасының Ұлттық архиві" республикалық мемлекеттік мекемесі;</w:t>
      </w:r>
    </w:p>
    <w:bookmarkEnd w:id="39"/>
    <w:bookmarkStart w:name="z43" w:id="40"/>
    <w:p>
      <w:pPr>
        <w:spacing w:after="0"/>
        <w:ind w:left="0"/>
        <w:jc w:val="both"/>
      </w:pPr>
      <w:r>
        <w:rPr>
          <w:rFonts w:ascii="Times New Roman"/>
          <w:b w:val="false"/>
          <w:i w:val="false"/>
          <w:color w:val="000000"/>
          <w:sz w:val="28"/>
        </w:rPr>
        <w:t>
      2. "Орталық мемлекеттік архив" республикалық мемлекеттік мекемесі;</w:t>
      </w:r>
    </w:p>
    <w:bookmarkEnd w:id="40"/>
    <w:bookmarkStart w:name="z44" w:id="41"/>
    <w:p>
      <w:pPr>
        <w:spacing w:after="0"/>
        <w:ind w:left="0"/>
        <w:jc w:val="both"/>
      </w:pPr>
      <w:r>
        <w:rPr>
          <w:rFonts w:ascii="Times New Roman"/>
          <w:b w:val="false"/>
          <w:i w:val="false"/>
          <w:color w:val="000000"/>
          <w:sz w:val="28"/>
        </w:rPr>
        <w:t xml:space="preserve">
      3. "Орталық мемлекеттік ғылыми-техникалық құжаттама архиві" республикалық мемлекеттік мекемесі; </w:t>
      </w:r>
    </w:p>
    <w:bookmarkEnd w:id="41"/>
    <w:bookmarkStart w:name="z45" w:id="42"/>
    <w:p>
      <w:pPr>
        <w:spacing w:after="0"/>
        <w:ind w:left="0"/>
        <w:jc w:val="both"/>
      </w:pPr>
      <w:r>
        <w:rPr>
          <w:rFonts w:ascii="Times New Roman"/>
          <w:b w:val="false"/>
          <w:i w:val="false"/>
          <w:color w:val="000000"/>
          <w:sz w:val="28"/>
        </w:rPr>
        <w:t>
      4. "Қолжазбалар және сирек кітаптар ұлттық орталығы" республикалық мемлекеттік мекемесі;</w:t>
      </w:r>
    </w:p>
    <w:bookmarkEnd w:id="42"/>
    <w:bookmarkStart w:name="z46" w:id="43"/>
    <w:p>
      <w:pPr>
        <w:spacing w:after="0"/>
        <w:ind w:left="0"/>
        <w:jc w:val="both"/>
      </w:pPr>
      <w:r>
        <w:rPr>
          <w:rFonts w:ascii="Times New Roman"/>
          <w:b w:val="false"/>
          <w:i w:val="false"/>
          <w:color w:val="000000"/>
          <w:sz w:val="28"/>
        </w:rPr>
        <w:t>
      5. "Орталық мемлекеттік кино-фото құжаттар мен дыбыс жазбалары архиві" республикалық мемлекеттік мекемесі;</w:t>
      </w:r>
    </w:p>
    <w:bookmarkEnd w:id="43"/>
    <w:bookmarkStart w:name="z47" w:id="44"/>
    <w:p>
      <w:pPr>
        <w:spacing w:after="0"/>
        <w:ind w:left="0"/>
        <w:jc w:val="both"/>
      </w:pPr>
      <w:r>
        <w:rPr>
          <w:rFonts w:ascii="Times New Roman"/>
          <w:b w:val="false"/>
          <w:i w:val="false"/>
          <w:color w:val="000000"/>
          <w:sz w:val="28"/>
        </w:rPr>
        <w:t>
      6. "Қазақстан Республикасы Ұлттық мемлекеттік кітап палатасы" республикалық мемлекеттік мекемесі;</w:t>
      </w:r>
    </w:p>
    <w:bookmarkEnd w:id="44"/>
    <w:bookmarkStart w:name="z48" w:id="45"/>
    <w:p>
      <w:pPr>
        <w:spacing w:after="0"/>
        <w:ind w:left="0"/>
        <w:jc w:val="both"/>
      </w:pPr>
      <w:r>
        <w:rPr>
          <w:rFonts w:ascii="Times New Roman"/>
          <w:b w:val="false"/>
          <w:i w:val="false"/>
          <w:color w:val="000000"/>
          <w:sz w:val="28"/>
        </w:rPr>
        <w:t>
      7. "Геральдикалық зерттеулер орталығы" республикалық мемлекеттік мекемесі.</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