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945f9" w14:textId="21945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ауданында коммуналдық көрсетілетін қызметтерді ұсынудың қағидаларын бекіту туралы</w:t>
      </w:r>
    </w:p>
    <w:p>
      <w:pPr>
        <w:spacing w:after="0"/>
        <w:ind w:left="0"/>
        <w:jc w:val="both"/>
      </w:pPr>
      <w:r>
        <w:rPr>
          <w:rFonts w:ascii="Times New Roman"/>
          <w:b w:val="false"/>
          <w:i w:val="false"/>
          <w:color w:val="000000"/>
          <w:sz w:val="28"/>
        </w:rPr>
        <w:t>Қарағанды облысы Осакаров ауданының әкімдігінің 2021 жылғы 29 қарашадағы № 82/05 қаулысы.</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Заңының 10-3-бабының 2-тармағына </w:t>
      </w:r>
      <w:r>
        <w:rPr>
          <w:rFonts w:ascii="Times New Roman"/>
          <w:b w:val="false"/>
          <w:i w:val="false"/>
          <w:color w:val="000000"/>
          <w:sz w:val="28"/>
        </w:rPr>
        <w:t>16) тармақшасына</w:t>
      </w:r>
      <w:r>
        <w:rPr>
          <w:rFonts w:ascii="Times New Roman"/>
          <w:b w:val="false"/>
          <w:i w:val="false"/>
          <w:color w:val="000000"/>
          <w:sz w:val="28"/>
        </w:rPr>
        <w:t xml:space="preserve">, "Коммуналдық көрсетілетін қызметтердің тізбесін және коммуналдық көрсетілетін қызметтерді ұсынудың үлгілік қағидаларын бекіту туралы" 2020 жылғы 29 сәуірдегі № 249 Қазақстан Республикасының Индустрия және инфрақұрылымдық даму министрінің міндетін атқарушының </w:t>
      </w:r>
      <w:r>
        <w:rPr>
          <w:rFonts w:ascii="Times New Roman"/>
          <w:b w:val="false"/>
          <w:i w:val="false"/>
          <w:color w:val="000000"/>
          <w:sz w:val="28"/>
        </w:rPr>
        <w:t>бұйрығына</w:t>
      </w:r>
      <w:r>
        <w:rPr>
          <w:rFonts w:ascii="Times New Roman"/>
          <w:b w:val="false"/>
          <w:i w:val="false"/>
          <w:color w:val="000000"/>
          <w:sz w:val="28"/>
        </w:rPr>
        <w:t xml:space="preserve"> сәйкес Осакаров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Осакаров ауданында коммуналдық көрсетілетін қызметтерді ұсынудың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Осакаров ауданы әкімінің орынбасары Нұрлан Рыбайұлы Ламбековке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2021 жылғы 29 қарашадағы</w:t>
            </w:r>
            <w:r>
              <w:br/>
            </w:r>
            <w:r>
              <w:rPr>
                <w:rFonts w:ascii="Times New Roman"/>
                <w:b w:val="false"/>
                <w:i w:val="false"/>
                <w:color w:val="000000"/>
                <w:sz w:val="20"/>
              </w:rPr>
              <w:t>№ 82/05 қаулысымен бекітілді</w:t>
            </w:r>
          </w:p>
        </w:tc>
      </w:tr>
    </w:tbl>
    <w:bookmarkStart w:name="z10" w:id="4"/>
    <w:p>
      <w:pPr>
        <w:spacing w:after="0"/>
        <w:ind w:left="0"/>
        <w:jc w:val="left"/>
      </w:pPr>
      <w:r>
        <w:rPr>
          <w:rFonts w:ascii="Times New Roman"/>
          <w:b/>
          <w:i w:val="false"/>
          <w:color w:val="000000"/>
        </w:rPr>
        <w:t xml:space="preserve"> Осакаров ауданында коммуналдық көрсетілетін қызметтерді ұсынудың қағидалары</w:t>
      </w:r>
    </w:p>
    <w:bookmarkEnd w:id="4"/>
    <w:p>
      <w:pPr>
        <w:spacing w:after="0"/>
        <w:ind w:left="0"/>
        <w:jc w:val="both"/>
      </w:pPr>
      <w:r>
        <w:rPr>
          <w:rFonts w:ascii="Times New Roman"/>
          <w:b w:val="false"/>
          <w:i w:val="false"/>
          <w:color w:val="ff0000"/>
          <w:sz w:val="28"/>
        </w:rPr>
        <w:t xml:space="preserve">
      Ескерту. Қағидалары жаңа редакцияда - Қарағанды облысы Осакаров ауданының әкімдігінің 13.02.2026 </w:t>
      </w:r>
      <w:r>
        <w:rPr>
          <w:rFonts w:ascii="Times New Roman"/>
          <w:b w:val="false"/>
          <w:i w:val="false"/>
          <w:color w:val="ff0000"/>
          <w:sz w:val="28"/>
        </w:rPr>
        <w:t>№ 15/01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Осақаров ауданы бойынша коммуналдық қызметтерді көрсету қағидалары (бұдан әрі – Қағидалар) Қазақстан Республикасының "Тұрғын үй қатынастары туралы" Заңының </w:t>
      </w:r>
      <w:r>
        <w:rPr>
          <w:rFonts w:ascii="Times New Roman"/>
          <w:b w:val="false"/>
          <w:i w:val="false"/>
          <w:color w:val="000000"/>
          <w:sz w:val="28"/>
        </w:rPr>
        <w:t>10-2-бабының</w:t>
      </w:r>
      <w:r>
        <w:rPr>
          <w:rFonts w:ascii="Times New Roman"/>
          <w:b w:val="false"/>
          <w:i w:val="false"/>
          <w:color w:val="000000"/>
          <w:sz w:val="28"/>
        </w:rPr>
        <w:t xml:space="preserve"> 10-15) тармақшасына, Қазақстан Республикасы Индустрия және инфрақұрылымдық даму министрінің міндетін атқарушының 2020 жылғы 29 сәуірдегі № 249 </w:t>
      </w:r>
      <w:r>
        <w:rPr>
          <w:rFonts w:ascii="Times New Roman"/>
          <w:b w:val="false"/>
          <w:i w:val="false"/>
          <w:color w:val="000000"/>
          <w:sz w:val="28"/>
        </w:rPr>
        <w:t>бұйрығына</w:t>
      </w:r>
      <w:r>
        <w:rPr>
          <w:rFonts w:ascii="Times New Roman"/>
          <w:b w:val="false"/>
          <w:i w:val="false"/>
          <w:color w:val="000000"/>
          <w:sz w:val="28"/>
        </w:rPr>
        <w:t xml:space="preserve"> "Коммуналдық көрсетілетін қызметтердің тізбесін және коммуналдық көрсетілетін қызметтерді ұсынудың үлгілік қағидаларын бекіту туралы" (нормативтік құқықтық актілерді мемлекеттік тіркеудің тізілімінде № 20542 болып тіркелген) және коммуналдық қызметтерді көрсету мен төлеу тәртібін айқындайды.</w:t>
      </w:r>
    </w:p>
    <w:bookmarkEnd w:id="6"/>
    <w:bookmarkStart w:name="z14"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5" w:id="8"/>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bookmarkEnd w:id="8"/>
    <w:bookmarkStart w:name="z16" w:id="9"/>
    <w:p>
      <w:pPr>
        <w:spacing w:after="0"/>
        <w:ind w:left="0"/>
        <w:jc w:val="both"/>
      </w:pPr>
      <w:r>
        <w:rPr>
          <w:rFonts w:ascii="Times New Roman"/>
          <w:b w:val="false"/>
          <w:i w:val="false"/>
          <w:color w:val="000000"/>
          <w:sz w:val="28"/>
        </w:rPr>
        <w:t>
      2)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9"/>
    <w:bookmarkStart w:name="z17" w:id="10"/>
    <w:p>
      <w:pPr>
        <w:spacing w:after="0"/>
        <w:ind w:left="0"/>
        <w:jc w:val="both"/>
      </w:pPr>
      <w:r>
        <w:rPr>
          <w:rFonts w:ascii="Times New Roman"/>
          <w:b w:val="false"/>
          <w:i w:val="false"/>
          <w:color w:val="000000"/>
          <w:sz w:val="28"/>
        </w:rPr>
        <w:t>
      3)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10"/>
    <w:bookmarkStart w:name="z18" w:id="11"/>
    <w:p>
      <w:pPr>
        <w:spacing w:after="0"/>
        <w:ind w:left="0"/>
        <w:jc w:val="both"/>
      </w:pPr>
      <w:r>
        <w:rPr>
          <w:rFonts w:ascii="Times New Roman"/>
          <w:b w:val="false"/>
          <w:i w:val="false"/>
          <w:color w:val="000000"/>
          <w:sz w:val="28"/>
        </w:rPr>
        <w:t>
      4)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1"/>
    <w:bookmarkStart w:name="z19" w:id="12"/>
    <w:p>
      <w:pPr>
        <w:spacing w:after="0"/>
        <w:ind w:left="0"/>
        <w:jc w:val="both"/>
      </w:pPr>
      <w:r>
        <w:rPr>
          <w:rFonts w:ascii="Times New Roman"/>
          <w:b w:val="false"/>
          <w:i w:val="false"/>
          <w:color w:val="000000"/>
          <w:sz w:val="28"/>
        </w:rPr>
        <w:t>
      5)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2"/>
    <w:bookmarkStart w:name="z20" w:id="13"/>
    <w:p>
      <w:pPr>
        <w:spacing w:after="0"/>
        <w:ind w:left="0"/>
        <w:jc w:val="both"/>
      </w:pPr>
      <w:r>
        <w:rPr>
          <w:rFonts w:ascii="Times New Roman"/>
          <w:b w:val="false"/>
          <w:i w:val="false"/>
          <w:color w:val="000000"/>
          <w:sz w:val="28"/>
        </w:rPr>
        <w:t>
      6) жеткізуші – меншік нысанына қарамастан, бекітілген шартқа сәйкес тұтынушыларға коммуналдық қызметтер көрсететін заңды немесе жеке тұлға;</w:t>
      </w:r>
    </w:p>
    <w:bookmarkEnd w:id="13"/>
    <w:bookmarkStart w:name="z21" w:id="14"/>
    <w:p>
      <w:pPr>
        <w:spacing w:after="0"/>
        <w:ind w:left="0"/>
        <w:jc w:val="both"/>
      </w:pPr>
      <w:r>
        <w:rPr>
          <w:rFonts w:ascii="Times New Roman"/>
          <w:b w:val="false"/>
          <w:i w:val="false"/>
          <w:color w:val="000000"/>
          <w:sz w:val="28"/>
        </w:rPr>
        <w:t>
      7) жылумен жабдықтау – жылу энергиясын және (немесе) жылу жеткізгішті өндіру, беру, бөлу және тұтынушыларға сату жөніндегі қызмет;</w:t>
      </w:r>
    </w:p>
    <w:bookmarkEnd w:id="14"/>
    <w:bookmarkStart w:name="z22" w:id="15"/>
    <w:p>
      <w:pPr>
        <w:spacing w:after="0"/>
        <w:ind w:left="0"/>
        <w:jc w:val="both"/>
      </w:pPr>
      <w:r>
        <w:rPr>
          <w:rFonts w:ascii="Times New Roman"/>
          <w:b w:val="false"/>
          <w:i w:val="false"/>
          <w:color w:val="000000"/>
          <w:sz w:val="28"/>
        </w:rPr>
        <w:t>
      8)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5"/>
    <w:bookmarkStart w:name="z23" w:id="16"/>
    <w:p>
      <w:pPr>
        <w:spacing w:after="0"/>
        <w:ind w:left="0"/>
        <w:jc w:val="both"/>
      </w:pPr>
      <w:r>
        <w:rPr>
          <w:rFonts w:ascii="Times New Roman"/>
          <w:b w:val="false"/>
          <w:i w:val="false"/>
          <w:color w:val="000000"/>
          <w:sz w:val="28"/>
        </w:rPr>
        <w:t>
      9)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қамтитын қызметтер;</w:t>
      </w:r>
    </w:p>
    <w:bookmarkEnd w:id="16"/>
    <w:bookmarkStart w:name="z24" w:id="17"/>
    <w:p>
      <w:pPr>
        <w:spacing w:after="0"/>
        <w:ind w:left="0"/>
        <w:jc w:val="both"/>
      </w:pPr>
      <w:r>
        <w:rPr>
          <w:rFonts w:ascii="Times New Roman"/>
          <w:b w:val="false"/>
          <w:i w:val="false"/>
          <w:color w:val="000000"/>
          <w:sz w:val="28"/>
        </w:rPr>
        <w:t>
      10)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7"/>
    <w:bookmarkStart w:name="z25" w:id="18"/>
    <w:p>
      <w:pPr>
        <w:spacing w:after="0"/>
        <w:ind w:left="0"/>
        <w:jc w:val="both"/>
      </w:pPr>
      <w:r>
        <w:rPr>
          <w:rFonts w:ascii="Times New Roman"/>
          <w:b w:val="false"/>
          <w:i w:val="false"/>
          <w:color w:val="000000"/>
          <w:sz w:val="28"/>
        </w:rPr>
        <w:t>
      11) кондоминиум объектісінің ортақ мүлкі-кондоминиум объектісінің бөліктері (қасбеттер, кіреберістер, вестибюльдер, холлдар, дәліздер, баспалдақ шерулері мен баспалдақ алаңдары, шатырлар, шатырлар, техникалық қабаттар, жертөлелер, үйге ортақ инженерлік жүйелер мен жабдықтар, абоненттік пошта жәшіктері, көппәтерлі тұрғын үйдің астындағы жер учаскесі және (немесе) үй жанындағы жер учаскесі, жеке (бөлек) меншіктегі пәтерлерден, тұрғын емес үй-жайлардан, тұрақ орындарынан, қоймалардан басқа;</w:t>
      </w:r>
    </w:p>
    <w:bookmarkEnd w:id="18"/>
    <w:bookmarkStart w:name="z26" w:id="19"/>
    <w:p>
      <w:pPr>
        <w:spacing w:after="0"/>
        <w:ind w:left="0"/>
        <w:jc w:val="both"/>
      </w:pPr>
      <w:r>
        <w:rPr>
          <w:rFonts w:ascii="Times New Roman"/>
          <w:b w:val="false"/>
          <w:i w:val="false"/>
          <w:color w:val="000000"/>
          <w:sz w:val="28"/>
        </w:rPr>
        <w:t xml:space="preserve">
      12) қаржы ұйымдары - қызметі "Қазақстан Республикасындағы банктер және банк қызметі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банктер, сондай-ақ "Төлем ұйымдары және төлем жүйелері туралы" Заңға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End w:id="19"/>
    <w:bookmarkStart w:name="z27" w:id="20"/>
    <w:p>
      <w:pPr>
        <w:spacing w:after="0"/>
        <w:ind w:left="0"/>
        <w:jc w:val="both"/>
      </w:pPr>
      <w:r>
        <w:rPr>
          <w:rFonts w:ascii="Times New Roman"/>
          <w:b w:val="false"/>
          <w:i w:val="false"/>
          <w:color w:val="000000"/>
          <w:sz w:val="28"/>
        </w:rPr>
        <w:t>
      13)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20"/>
    <w:bookmarkStart w:name="z28" w:id="21"/>
    <w:p>
      <w:pPr>
        <w:spacing w:after="0"/>
        <w:ind w:left="0"/>
        <w:jc w:val="both"/>
      </w:pPr>
      <w:r>
        <w:rPr>
          <w:rFonts w:ascii="Times New Roman"/>
          <w:b w:val="false"/>
          <w:i w:val="false"/>
          <w:color w:val="000000"/>
          <w:sz w:val="28"/>
        </w:rPr>
        <w:t>
      14)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1"/>
    <w:bookmarkStart w:name="z29" w:id="22"/>
    <w:p>
      <w:pPr>
        <w:spacing w:after="0"/>
        <w:ind w:left="0"/>
        <w:jc w:val="both"/>
      </w:pPr>
      <w:r>
        <w:rPr>
          <w:rFonts w:ascii="Times New Roman"/>
          <w:b w:val="false"/>
          <w:i w:val="false"/>
          <w:color w:val="000000"/>
          <w:sz w:val="28"/>
        </w:rPr>
        <w:t>
      15)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22"/>
    <w:bookmarkStart w:name="z30" w:id="23"/>
    <w:p>
      <w:pPr>
        <w:spacing w:after="0"/>
        <w:ind w:left="0"/>
        <w:jc w:val="both"/>
      </w:pPr>
      <w:r>
        <w:rPr>
          <w:rFonts w:ascii="Times New Roman"/>
          <w:b w:val="false"/>
          <w:i w:val="false"/>
          <w:color w:val="000000"/>
          <w:sz w:val="28"/>
        </w:rPr>
        <w:t>
      16)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23"/>
    <w:bookmarkStart w:name="z31" w:id="24"/>
    <w:p>
      <w:pPr>
        <w:spacing w:after="0"/>
        <w:ind w:left="0"/>
        <w:jc w:val="both"/>
      </w:pPr>
      <w:r>
        <w:rPr>
          <w:rFonts w:ascii="Times New Roman"/>
          <w:b w:val="false"/>
          <w:i w:val="false"/>
          <w:color w:val="000000"/>
          <w:sz w:val="28"/>
        </w:rPr>
        <w:t>
      17)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4"/>
    <w:bookmarkStart w:name="z32" w:id="25"/>
    <w:p>
      <w:pPr>
        <w:spacing w:after="0"/>
        <w:ind w:left="0"/>
        <w:jc w:val="both"/>
      </w:pPr>
      <w:r>
        <w:rPr>
          <w:rFonts w:ascii="Times New Roman"/>
          <w:b w:val="false"/>
          <w:i w:val="false"/>
          <w:color w:val="000000"/>
          <w:sz w:val="28"/>
        </w:rPr>
        <w:t>
      18)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bookmarkEnd w:id="25"/>
    <w:bookmarkStart w:name="z33" w:id="26"/>
    <w:p>
      <w:pPr>
        <w:spacing w:after="0"/>
        <w:ind w:left="0"/>
        <w:jc w:val="both"/>
      </w:pPr>
      <w:r>
        <w:rPr>
          <w:rFonts w:ascii="Times New Roman"/>
          <w:b w:val="false"/>
          <w:i w:val="false"/>
          <w:color w:val="000000"/>
          <w:sz w:val="28"/>
        </w:rPr>
        <w:t>
      19)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6"/>
    <w:bookmarkStart w:name="z34" w:id="27"/>
    <w:p>
      <w:pPr>
        <w:spacing w:after="0"/>
        <w:ind w:left="0"/>
        <w:jc w:val="both"/>
      </w:pPr>
      <w:r>
        <w:rPr>
          <w:rFonts w:ascii="Times New Roman"/>
          <w:b w:val="false"/>
          <w:i w:val="false"/>
          <w:color w:val="000000"/>
          <w:sz w:val="28"/>
        </w:rPr>
        <w:t>
      20) тұрмыстық қатты қалдықтар – қатты нысандағы коммуналдық қалдықтар;</w:t>
      </w:r>
    </w:p>
    <w:bookmarkEnd w:id="27"/>
    <w:bookmarkStart w:name="z35" w:id="28"/>
    <w:p>
      <w:pPr>
        <w:spacing w:after="0"/>
        <w:ind w:left="0"/>
        <w:jc w:val="both"/>
      </w:pPr>
      <w:r>
        <w:rPr>
          <w:rFonts w:ascii="Times New Roman"/>
          <w:b w:val="false"/>
          <w:i w:val="false"/>
          <w:color w:val="000000"/>
          <w:sz w:val="28"/>
        </w:rPr>
        <w:t>
      21)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8"/>
    <w:bookmarkStart w:name="z36" w:id="29"/>
    <w:p>
      <w:pPr>
        <w:spacing w:after="0"/>
        <w:ind w:left="0"/>
        <w:jc w:val="both"/>
      </w:pPr>
      <w:r>
        <w:rPr>
          <w:rFonts w:ascii="Times New Roman"/>
          <w:b w:val="false"/>
          <w:i w:val="false"/>
          <w:color w:val="000000"/>
          <w:sz w:val="28"/>
        </w:rPr>
        <w:t>
      22)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29"/>
    <w:bookmarkStart w:name="z37" w:id="30"/>
    <w:p>
      <w:pPr>
        <w:spacing w:after="0"/>
        <w:ind w:left="0"/>
        <w:jc w:val="both"/>
      </w:pPr>
      <w:r>
        <w:rPr>
          <w:rFonts w:ascii="Times New Roman"/>
          <w:b w:val="false"/>
          <w:i w:val="false"/>
          <w:color w:val="000000"/>
          <w:sz w:val="28"/>
        </w:rPr>
        <w:t>
      23)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30"/>
    <w:bookmarkStart w:name="z38" w:id="31"/>
    <w:p>
      <w:pPr>
        <w:spacing w:after="0"/>
        <w:ind w:left="0"/>
        <w:jc w:val="both"/>
      </w:pPr>
      <w:r>
        <w:rPr>
          <w:rFonts w:ascii="Times New Roman"/>
          <w:b w:val="false"/>
          <w:i w:val="false"/>
          <w:color w:val="000000"/>
          <w:sz w:val="28"/>
        </w:rPr>
        <w:t>
      24)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1"/>
    <w:bookmarkStart w:name="z39" w:id="32"/>
    <w:p>
      <w:pPr>
        <w:spacing w:after="0"/>
        <w:ind w:left="0"/>
        <w:jc w:val="both"/>
      </w:pPr>
      <w:r>
        <w:rPr>
          <w:rFonts w:ascii="Times New Roman"/>
          <w:b w:val="false"/>
          <w:i w:val="false"/>
          <w:color w:val="000000"/>
          <w:sz w:val="28"/>
        </w:rPr>
        <w:t>
      25) тұтынушы - коммуналдық және өзге де қосымша қызметтерді пайдаланатын немесе пайдалану ниеті бар жеке немесе заңды тұлға;</w:t>
      </w:r>
    </w:p>
    <w:bookmarkEnd w:id="32"/>
    <w:bookmarkStart w:name="z40" w:id="33"/>
    <w:p>
      <w:pPr>
        <w:spacing w:after="0"/>
        <w:ind w:left="0"/>
        <w:jc w:val="both"/>
      </w:pPr>
      <w:r>
        <w:rPr>
          <w:rFonts w:ascii="Times New Roman"/>
          <w:b w:val="false"/>
          <w:i w:val="false"/>
          <w:color w:val="000000"/>
          <w:sz w:val="28"/>
        </w:rPr>
        <w:t>
      26) уәкілетті орган-тұрғын үй қатынастары және тұрғын үй-коммуналдық шаруашылық саласындағы басшылықты және салааралық үйлестіруді жүзеге асыратын орталық атқарушы орган;</w:t>
      </w:r>
    </w:p>
    <w:bookmarkEnd w:id="33"/>
    <w:bookmarkStart w:name="z41" w:id="34"/>
    <w:p>
      <w:pPr>
        <w:spacing w:after="0"/>
        <w:ind w:left="0"/>
        <w:jc w:val="both"/>
      </w:pPr>
      <w:r>
        <w:rPr>
          <w:rFonts w:ascii="Times New Roman"/>
          <w:b w:val="false"/>
          <w:i w:val="false"/>
          <w:color w:val="000000"/>
          <w:sz w:val="28"/>
        </w:rPr>
        <w:t>
      27)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қоқыс әкету, ауабаптау, желдету, жылуды реттеу және вакуумдау жүйелері, тогы әлсіз инженерлік жүйелер;</w:t>
      </w:r>
    </w:p>
    <w:bookmarkEnd w:id="34"/>
    <w:bookmarkStart w:name="z42" w:id="35"/>
    <w:p>
      <w:pPr>
        <w:spacing w:after="0"/>
        <w:ind w:left="0"/>
        <w:jc w:val="both"/>
      </w:pPr>
      <w:r>
        <w:rPr>
          <w:rFonts w:ascii="Times New Roman"/>
          <w:b w:val="false"/>
          <w:i w:val="false"/>
          <w:color w:val="000000"/>
          <w:sz w:val="28"/>
        </w:rPr>
        <w:t>
      28) электрмен жабдықтау – электр энергиясын өндіру, беру және тұтынушыларға сату жөніндегі қызмет.</w:t>
      </w:r>
    </w:p>
    <w:bookmarkEnd w:id="35"/>
    <w:bookmarkStart w:name="z43" w:id="36"/>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6"/>
    <w:bookmarkStart w:name="z44" w:id="37"/>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7"/>
    <w:bookmarkStart w:name="z45" w:id="38"/>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8"/>
    <w:bookmarkStart w:name="z46" w:id="39"/>
    <w:p>
      <w:pPr>
        <w:spacing w:after="0"/>
        <w:ind w:left="0"/>
        <w:jc w:val="both"/>
      </w:pPr>
      <w:r>
        <w:rPr>
          <w:rFonts w:ascii="Times New Roman"/>
          <w:b w:val="false"/>
          <w:i w:val="false"/>
          <w:color w:val="000000"/>
          <w:sz w:val="28"/>
        </w:rPr>
        <w:t>
      4.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39"/>
    <w:bookmarkStart w:name="z47" w:id="40"/>
    <w:p>
      <w:pPr>
        <w:spacing w:after="0"/>
        <w:ind w:left="0"/>
        <w:jc w:val="both"/>
      </w:pPr>
      <w:r>
        <w:rPr>
          <w:rFonts w:ascii="Times New Roman"/>
          <w:b w:val="false"/>
          <w:i w:val="false"/>
          <w:color w:val="000000"/>
          <w:sz w:val="28"/>
        </w:rPr>
        <w:t>
      5.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40"/>
    <w:bookmarkStart w:name="z48" w:id="41"/>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bookmarkEnd w:id="41"/>
    <w:bookmarkStart w:name="z49" w:id="42"/>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42"/>
    <w:bookmarkStart w:name="z50" w:id="43"/>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43"/>
    <w:bookmarkStart w:name="z51" w:id="44"/>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44"/>
    <w:bookmarkStart w:name="z52" w:id="45"/>
    <w:p>
      <w:pPr>
        <w:spacing w:after="0"/>
        <w:ind w:left="0"/>
        <w:jc w:val="both"/>
      </w:pPr>
      <w:r>
        <w:rPr>
          <w:rFonts w:ascii="Times New Roman"/>
          <w:b w:val="false"/>
          <w:i w:val="false"/>
          <w:color w:val="000000"/>
          <w:sz w:val="28"/>
        </w:rPr>
        <w:t>
      6.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5"/>
    <w:bookmarkStart w:name="z53" w:id="46"/>
    <w:p>
      <w:pPr>
        <w:spacing w:after="0"/>
        <w:ind w:left="0"/>
        <w:jc w:val="both"/>
      </w:pPr>
      <w:r>
        <w:rPr>
          <w:rFonts w:ascii="Times New Roman"/>
          <w:b w:val="false"/>
          <w:i w:val="false"/>
          <w:color w:val="000000"/>
          <w:sz w:val="28"/>
        </w:rPr>
        <w:t>
      7. Тұтынушылық қасиеттер және көрсетілетін қызметті ұсыну режимі:</w:t>
      </w:r>
    </w:p>
    <w:bookmarkEnd w:id="46"/>
    <w:bookmarkStart w:name="z54" w:id="47"/>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7"/>
    <w:bookmarkStart w:name="z55" w:id="48"/>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8"/>
    <w:bookmarkStart w:name="z56" w:id="49"/>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9"/>
    <w:bookmarkStart w:name="z57" w:id="50"/>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50"/>
    <w:bookmarkStart w:name="z58" w:id="51"/>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51"/>
    <w:bookmarkStart w:name="z59" w:id="52"/>
    <w:p>
      <w:pPr>
        <w:spacing w:after="0"/>
        <w:ind w:left="0"/>
        <w:jc w:val="both"/>
      </w:pPr>
      <w:r>
        <w:rPr>
          <w:rFonts w:ascii="Times New Roman"/>
          <w:b w:val="false"/>
          <w:i w:val="false"/>
          <w:color w:val="000000"/>
          <w:sz w:val="28"/>
        </w:rPr>
        <w:t>
      6)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52"/>
    <w:bookmarkStart w:name="z60" w:id="53"/>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3"/>
    <w:bookmarkStart w:name="z61" w:id="54"/>
    <w:p>
      <w:pPr>
        <w:spacing w:after="0"/>
        <w:ind w:left="0"/>
        <w:jc w:val="both"/>
      </w:pPr>
      <w:r>
        <w:rPr>
          <w:rFonts w:ascii="Times New Roman"/>
          <w:b w:val="false"/>
          <w:i w:val="false"/>
          <w:color w:val="000000"/>
          <w:sz w:val="28"/>
        </w:rPr>
        <w:t>
      8.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bookmarkEnd w:id="54"/>
    <w:bookmarkStart w:name="z62" w:id="55"/>
    <w:p>
      <w:pPr>
        <w:spacing w:after="0"/>
        <w:ind w:left="0"/>
        <w:jc w:val="both"/>
      </w:pPr>
      <w:r>
        <w:rPr>
          <w:rFonts w:ascii="Times New Roman"/>
          <w:b w:val="false"/>
          <w:i w:val="false"/>
          <w:color w:val="000000"/>
          <w:sz w:val="28"/>
        </w:rPr>
        <w:t>
      9. Энергиямен жабдықтау шарты бойынша энергияны тұрмыстық тұтыну үшін пайдаланатын азамат абонент (тұтынушы) болған жағдайларда, энергетикалық желілердің, сондай-ақ энергия тұтынуды есепке алу аспаптардың тиісті техникалық жай-күйі мен қауіпсіздігін қамтамасыз ету міндеті, егер заңнамалық актілерде өзгеше көзделмесе, энергиямен жабдықтаушы ұйымға жүктеледі.</w:t>
      </w:r>
    </w:p>
    <w:bookmarkEnd w:id="55"/>
    <w:bookmarkStart w:name="z63" w:id="56"/>
    <w:p>
      <w:pPr>
        <w:spacing w:after="0"/>
        <w:ind w:left="0"/>
        <w:jc w:val="both"/>
      </w:pPr>
      <w:r>
        <w:rPr>
          <w:rFonts w:ascii="Times New Roman"/>
          <w:b w:val="false"/>
          <w:i w:val="false"/>
          <w:color w:val="000000"/>
          <w:sz w:val="28"/>
        </w:rPr>
        <w:t>
      10.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6"/>
    <w:bookmarkStart w:name="z64" w:id="57"/>
    <w:p>
      <w:pPr>
        <w:spacing w:after="0"/>
        <w:ind w:left="0"/>
        <w:jc w:val="both"/>
      </w:pPr>
      <w:r>
        <w:rPr>
          <w:rFonts w:ascii="Times New Roman"/>
          <w:b w:val="false"/>
          <w:i w:val="false"/>
          <w:color w:val="000000"/>
          <w:sz w:val="28"/>
        </w:rPr>
        <w:t>
      11.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7"/>
    <w:bookmarkStart w:name="z65" w:id="58"/>
    <w:p>
      <w:pPr>
        <w:spacing w:after="0"/>
        <w:ind w:left="0"/>
        <w:jc w:val="both"/>
      </w:pPr>
      <w:r>
        <w:rPr>
          <w:rFonts w:ascii="Times New Roman"/>
          <w:b w:val="false"/>
          <w:i w:val="false"/>
          <w:color w:val="000000"/>
          <w:sz w:val="28"/>
        </w:rPr>
        <w:t>
      12.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"Осакаров ауданының тұрғын үй коммуналдық шаруашылығы, жолаушылар көлігі, автомобиль жолдары және тұрғын үй инспекциясы бөлімі" мемлекеттік мекемесі жүзеге асырады.</w:t>
      </w:r>
    </w:p>
    <w:bookmarkEnd w:id="58"/>
    <w:bookmarkStart w:name="z66" w:id="59"/>
    <w:p>
      <w:pPr>
        <w:spacing w:after="0"/>
        <w:ind w:left="0"/>
        <w:jc w:val="both"/>
      </w:pPr>
      <w:r>
        <w:rPr>
          <w:rFonts w:ascii="Times New Roman"/>
          <w:b w:val="false"/>
          <w:i w:val="false"/>
          <w:color w:val="000000"/>
          <w:sz w:val="28"/>
        </w:rPr>
        <w:t>
      13. "Осакаров ауданының тұрғын үй коммуналдық шаруашылығы, жолаушылар көлігі, автомобиль жолдары және тұрғын үй инспекциясы бөлімі" мемлекеттік мекемесі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59"/>
    <w:bookmarkStart w:name="z67" w:id="60"/>
    <w:p>
      <w:pPr>
        <w:spacing w:after="0"/>
        <w:ind w:left="0"/>
        <w:jc w:val="both"/>
      </w:pPr>
      <w:r>
        <w:rPr>
          <w:rFonts w:ascii="Times New Roman"/>
          <w:b w:val="false"/>
          <w:i w:val="false"/>
          <w:color w:val="000000"/>
          <w:sz w:val="28"/>
        </w:rPr>
        <w:t>
      14.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60"/>
    <w:bookmarkStart w:name="z68" w:id="61"/>
    <w:p>
      <w:pPr>
        <w:spacing w:after="0"/>
        <w:ind w:left="0"/>
        <w:jc w:val="both"/>
      </w:pPr>
      <w:r>
        <w:rPr>
          <w:rFonts w:ascii="Times New Roman"/>
          <w:b w:val="false"/>
          <w:i w:val="false"/>
          <w:color w:val="000000"/>
          <w:sz w:val="28"/>
        </w:rPr>
        <w:t>
      15.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61"/>
    <w:bookmarkStart w:name="z69" w:id="62"/>
    <w:p>
      <w:pPr>
        <w:spacing w:after="0"/>
        <w:ind w:left="0"/>
        <w:jc w:val="both"/>
      </w:pPr>
      <w:r>
        <w:rPr>
          <w:rFonts w:ascii="Times New Roman"/>
          <w:b w:val="false"/>
          <w:i w:val="false"/>
          <w:color w:val="000000"/>
          <w:sz w:val="28"/>
        </w:rPr>
        <w:t xml:space="preserve">
      16. Мүлік иелері бірлестігінің төрағасы немесе кондоминиум объектісін басқару субъектілері не пәтерлердің, тұрғын емес үй-жайлардың барлық меншік иелері тікелей бірлескен басқару кезінде жылыту маусымына дайындық жұмыстарын 2013 жылғы 14 наурыздағы №129 Қарағанды облыстық мәслихатының шешімімен бекітілген Қарағанды облысындағы жылу маусымына дайындық және оны өткізу </w:t>
      </w:r>
      <w:r>
        <w:rPr>
          <w:rFonts w:ascii="Times New Roman"/>
          <w:b w:val="false"/>
          <w:i w:val="false"/>
          <w:color w:val="000000"/>
          <w:sz w:val="28"/>
        </w:rPr>
        <w:t>қағидаларына</w:t>
      </w:r>
      <w:r>
        <w:rPr>
          <w:rFonts w:ascii="Times New Roman"/>
          <w:b w:val="false"/>
          <w:i w:val="false"/>
          <w:color w:val="000000"/>
          <w:sz w:val="28"/>
        </w:rPr>
        <w:t xml:space="preserve"> сәйкес ұйымдастырады (нормативтік құқықтық актілерді мемлекеттік тіркеу тізілімінде №2311 болып тіркелген).</w:t>
      </w:r>
    </w:p>
    <w:bookmarkEnd w:id="62"/>
    <w:bookmarkStart w:name="z70" w:id="63"/>
    <w:p>
      <w:pPr>
        <w:spacing w:after="0"/>
        <w:ind w:left="0"/>
        <w:jc w:val="both"/>
      </w:pPr>
      <w:r>
        <w:rPr>
          <w:rFonts w:ascii="Times New Roman"/>
          <w:b w:val="false"/>
          <w:i w:val="false"/>
          <w:color w:val="000000"/>
          <w:sz w:val="28"/>
        </w:rPr>
        <w:t>
      17.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3"/>
    <w:bookmarkStart w:name="z71" w:id="64"/>
    <w:p>
      <w:pPr>
        <w:spacing w:after="0"/>
        <w:ind w:left="0"/>
        <w:jc w:val="both"/>
      </w:pPr>
      <w:r>
        <w:rPr>
          <w:rFonts w:ascii="Times New Roman"/>
          <w:b w:val="false"/>
          <w:i w:val="false"/>
          <w:color w:val="000000"/>
          <w:sz w:val="28"/>
        </w:rPr>
        <w:t>
      18.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4"/>
    <w:bookmarkStart w:name="z72" w:id="65"/>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5"/>
    <w:bookmarkStart w:name="z73" w:id="66"/>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6"/>
    <w:bookmarkStart w:name="z74" w:id="67"/>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7"/>
    <w:bookmarkStart w:name="z75" w:id="68"/>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8"/>
    <w:bookmarkStart w:name="z76" w:id="69"/>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9"/>
    <w:bookmarkStart w:name="z77" w:id="70"/>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70"/>
    <w:bookmarkStart w:name="z78" w:id="71"/>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1"/>
    <w:bookmarkStart w:name="z79" w:id="72"/>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2"/>
    <w:bookmarkStart w:name="z80" w:id="73"/>
    <w:p>
      <w:pPr>
        <w:spacing w:after="0"/>
        <w:ind w:left="0"/>
        <w:jc w:val="both"/>
      </w:pPr>
      <w:r>
        <w:rPr>
          <w:rFonts w:ascii="Times New Roman"/>
          <w:b w:val="false"/>
          <w:i w:val="false"/>
          <w:color w:val="000000"/>
          <w:sz w:val="28"/>
        </w:rPr>
        <w:t>
      19.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73"/>
    <w:bookmarkStart w:name="z81" w:id="74"/>
    <w:p>
      <w:pPr>
        <w:spacing w:after="0"/>
        <w:ind w:left="0"/>
        <w:jc w:val="both"/>
      </w:pPr>
      <w:r>
        <w:rPr>
          <w:rFonts w:ascii="Times New Roman"/>
          <w:b w:val="false"/>
          <w:i w:val="false"/>
          <w:color w:val="000000"/>
          <w:sz w:val="28"/>
        </w:rPr>
        <w:t>
      20.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74"/>
    <w:bookmarkStart w:name="z82" w:id="75"/>
    <w:p>
      <w:pPr>
        <w:spacing w:after="0"/>
        <w:ind w:left="0"/>
        <w:jc w:val="both"/>
      </w:pPr>
      <w:r>
        <w:rPr>
          <w:rFonts w:ascii="Times New Roman"/>
          <w:b w:val="false"/>
          <w:i w:val="false"/>
          <w:color w:val="000000"/>
          <w:sz w:val="28"/>
        </w:rPr>
        <w:t xml:space="preserve">
      21.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75"/>
    <w:bookmarkStart w:name="z83" w:id="76"/>
    <w:p>
      <w:pPr>
        <w:spacing w:after="0"/>
        <w:ind w:left="0"/>
        <w:jc w:val="both"/>
      </w:pPr>
      <w:r>
        <w:rPr>
          <w:rFonts w:ascii="Times New Roman"/>
          <w:b w:val="false"/>
          <w:i w:val="false"/>
          <w:color w:val="000000"/>
          <w:sz w:val="28"/>
        </w:rPr>
        <w:t>
      22. Тұтынушы:</w:t>
      </w:r>
    </w:p>
    <w:bookmarkEnd w:id="76"/>
    <w:bookmarkStart w:name="z84" w:id="77"/>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7"/>
    <w:bookmarkStart w:name="z85" w:id="78"/>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8"/>
    <w:bookmarkStart w:name="z86" w:id="79"/>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9"/>
    <w:bookmarkStart w:name="z87" w:id="80"/>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80"/>
    <w:bookmarkStart w:name="z88" w:id="81"/>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1"/>
    <w:bookmarkStart w:name="z89" w:id="82"/>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2"/>
    <w:bookmarkStart w:name="z90" w:id="83"/>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3"/>
    <w:bookmarkStart w:name="z91" w:id="84"/>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4"/>
    <w:bookmarkStart w:name="z92" w:id="85"/>
    <w:p>
      <w:pPr>
        <w:spacing w:after="0"/>
        <w:ind w:left="0"/>
        <w:jc w:val="both"/>
      </w:pPr>
      <w:r>
        <w:rPr>
          <w:rFonts w:ascii="Times New Roman"/>
          <w:b w:val="false"/>
          <w:i w:val="false"/>
          <w:color w:val="000000"/>
          <w:sz w:val="28"/>
        </w:rPr>
        <w:t>
      9) "Тұрғын -коммуналдық шаруашылығы бірыңғай платформасынан" бірыңғай төлем құжатының электрондық нұсқасын алады;</w:t>
      </w:r>
    </w:p>
    <w:bookmarkEnd w:id="85"/>
    <w:bookmarkStart w:name="z93" w:id="86"/>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End w:id="86"/>
    <w:bookmarkStart w:name="z94" w:id="87"/>
    <w:p>
      <w:pPr>
        <w:spacing w:after="0"/>
        <w:ind w:left="0"/>
        <w:jc w:val="both"/>
      </w:pPr>
      <w:r>
        <w:rPr>
          <w:rFonts w:ascii="Times New Roman"/>
          <w:b w:val="false"/>
          <w:i w:val="false"/>
          <w:color w:val="000000"/>
          <w:sz w:val="28"/>
        </w:rPr>
        <w:t>
      23. Жеткізуші:</w:t>
      </w:r>
    </w:p>
    <w:bookmarkEnd w:id="87"/>
    <w:bookmarkStart w:name="z95" w:id="88"/>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8"/>
    <w:bookmarkStart w:name="z96" w:id="89"/>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89"/>
    <w:bookmarkStart w:name="z97" w:id="90"/>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90"/>
    <w:bookmarkStart w:name="z98" w:id="91"/>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91"/>
    <w:bookmarkStart w:name="z99" w:id="92"/>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92"/>
    <w:bookmarkStart w:name="z100" w:id="93"/>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93"/>
    <w:bookmarkStart w:name="z101" w:id="94"/>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94"/>
    <w:bookmarkStart w:name="z102" w:id="95"/>
    <w:p>
      <w:pPr>
        <w:spacing w:after="0"/>
        <w:ind w:left="0"/>
        <w:jc w:val="both"/>
      </w:pPr>
      <w:r>
        <w:rPr>
          <w:rFonts w:ascii="Times New Roman"/>
          <w:b w:val="false"/>
          <w:i w:val="false"/>
          <w:color w:val="000000"/>
          <w:sz w:val="28"/>
        </w:rPr>
        <w:t>
      8) өзге тұтынушылардың талаптарды орындамау себептері бойынша, сондай-ақ Қазақстан Республикасының заңнамасында көзделмеген себептер бойынша коммуналдық қызметтерді көрсетуден бас тартпайды және тұтынушыны коммуналдық қызметтерді алуда шектемейді;</w:t>
      </w:r>
    </w:p>
    <w:bookmarkEnd w:id="95"/>
    <w:bookmarkStart w:name="z103" w:id="96"/>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96"/>
    <w:bookmarkStart w:name="z104" w:id="97"/>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97"/>
    <w:bookmarkStart w:name="z105" w:id="98"/>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98"/>
    <w:bookmarkStart w:name="z106" w:id="99"/>
    <w:p>
      <w:pPr>
        <w:spacing w:after="0"/>
        <w:ind w:left="0"/>
        <w:jc w:val="both"/>
      </w:pPr>
      <w:r>
        <w:rPr>
          <w:rFonts w:ascii="Times New Roman"/>
          <w:b w:val="false"/>
          <w:i w:val="false"/>
          <w:color w:val="000000"/>
          <w:sz w:val="28"/>
        </w:rPr>
        <w:t xml:space="preserve">
      24. Тұтынушы коммуналдық қызметтер үшін төлемді осы Қазақстан Республикасының Индустрия және инфрақұрылымдық даму министрінің міндетін атқарушының 2020 жылғы 29 сәуірдегі № 249 Коммуналдық көрсетілетін қызметтердің тізбесін және коммуналдық көрсетілетін қызметтерді ұсынудың Үлгілік </w:t>
      </w:r>
      <w:r>
        <w:rPr>
          <w:rFonts w:ascii="Times New Roman"/>
          <w:b w:val="false"/>
          <w:i w:val="false"/>
          <w:color w:val="000000"/>
          <w:sz w:val="28"/>
        </w:rPr>
        <w:t>қағидаларының</w:t>
      </w:r>
      <w:r>
        <w:rPr>
          <w:rFonts w:ascii="Times New Roman"/>
          <w:b w:val="false"/>
          <w:i w:val="false"/>
          <w:color w:val="000000"/>
          <w:sz w:val="28"/>
        </w:rPr>
        <w:t xml:space="preserve"> (Нормативтік құқықтық актілерді мемлекеттік тіркеу тізілімінде № 20542 болып тіркелген) қосымшсына сәйкес нысан бойынша бірыңғай төлем құжаты бойынша жүргізеді.</w:t>
      </w:r>
    </w:p>
    <w:bookmarkEnd w:id="99"/>
    <w:bookmarkStart w:name="z107" w:id="100"/>
    <w:p>
      <w:pPr>
        <w:spacing w:after="0"/>
        <w:ind w:left="0"/>
        <w:jc w:val="both"/>
      </w:pPr>
      <w:r>
        <w:rPr>
          <w:rFonts w:ascii="Times New Roman"/>
          <w:b w:val="false"/>
          <w:i w:val="false"/>
          <w:color w:val="000000"/>
          <w:sz w:val="28"/>
        </w:rPr>
        <w:t>
      25.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100"/>
    <w:bookmarkStart w:name="z108" w:id="101"/>
    <w:p>
      <w:pPr>
        <w:spacing w:after="0"/>
        <w:ind w:left="0"/>
        <w:jc w:val="both"/>
      </w:pPr>
      <w:r>
        <w:rPr>
          <w:rFonts w:ascii="Times New Roman"/>
          <w:b w:val="false"/>
          <w:i w:val="false"/>
          <w:color w:val="000000"/>
          <w:sz w:val="28"/>
        </w:rPr>
        <w:t>
      26.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101"/>
    <w:bookmarkStart w:name="z109" w:id="102"/>
    <w:p>
      <w:pPr>
        <w:spacing w:after="0"/>
        <w:ind w:left="0"/>
        <w:jc w:val="both"/>
      </w:pPr>
      <w:r>
        <w:rPr>
          <w:rFonts w:ascii="Times New Roman"/>
          <w:b w:val="false"/>
          <w:i w:val="false"/>
          <w:color w:val="000000"/>
          <w:sz w:val="28"/>
        </w:rPr>
        <w:t>
      27.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102"/>
    <w:bookmarkStart w:name="z110" w:id="103"/>
    <w:p>
      <w:pPr>
        <w:spacing w:after="0"/>
        <w:ind w:left="0"/>
        <w:jc w:val="both"/>
      </w:pPr>
      <w:r>
        <w:rPr>
          <w:rFonts w:ascii="Times New Roman"/>
          <w:b w:val="false"/>
          <w:i w:val="false"/>
          <w:color w:val="000000"/>
          <w:sz w:val="28"/>
        </w:rPr>
        <w:t>
      28.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103"/>
    <w:bookmarkStart w:name="z111" w:id="104"/>
    <w:p>
      <w:pPr>
        <w:spacing w:after="0"/>
        <w:ind w:left="0"/>
        <w:jc w:val="both"/>
      </w:pPr>
      <w:r>
        <w:rPr>
          <w:rFonts w:ascii="Times New Roman"/>
          <w:b w:val="false"/>
          <w:i w:val="false"/>
          <w:color w:val="000000"/>
          <w:sz w:val="28"/>
        </w:rPr>
        <w:t>
      29.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104"/>
    <w:bookmarkStart w:name="z112" w:id="105"/>
    <w:p>
      <w:pPr>
        <w:spacing w:after="0"/>
        <w:ind w:left="0"/>
        <w:jc w:val="both"/>
      </w:pPr>
      <w:r>
        <w:rPr>
          <w:rFonts w:ascii="Times New Roman"/>
          <w:b w:val="false"/>
          <w:i w:val="false"/>
          <w:color w:val="000000"/>
          <w:sz w:val="28"/>
        </w:rPr>
        <w:t>
      30.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105"/>
    <w:bookmarkStart w:name="z113" w:id="106"/>
    <w:p>
      <w:pPr>
        <w:spacing w:after="0"/>
        <w:ind w:left="0"/>
        <w:jc w:val="both"/>
      </w:pPr>
      <w:r>
        <w:rPr>
          <w:rFonts w:ascii="Times New Roman"/>
          <w:b w:val="false"/>
          <w:i w:val="false"/>
          <w:color w:val="000000"/>
          <w:sz w:val="28"/>
        </w:rPr>
        <w:t xml:space="preserve">
      31.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06"/>
    <w:bookmarkStart w:name="z114" w:id="107"/>
    <w:p>
      <w:pPr>
        <w:spacing w:after="0"/>
        <w:ind w:left="0"/>
        <w:jc w:val="both"/>
      </w:pPr>
      <w:r>
        <w:rPr>
          <w:rFonts w:ascii="Times New Roman"/>
          <w:b w:val="false"/>
          <w:i w:val="false"/>
          <w:color w:val="000000"/>
          <w:sz w:val="28"/>
        </w:rPr>
        <w:t xml:space="preserve">
      32. Кондоминиум объектісінің ортақ мүлкін күтіп-ұстау үшін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bookmarkEnd w:id="107"/>
    <w:bookmarkStart w:name="z115" w:id="108"/>
    <w:p>
      <w:pPr>
        <w:spacing w:after="0"/>
        <w:ind w:left="0"/>
        <w:jc w:val="both"/>
      </w:pPr>
      <w:r>
        <w:rPr>
          <w:rFonts w:ascii="Times New Roman"/>
          <w:b w:val="false"/>
          <w:i w:val="false"/>
          <w:color w:val="000000"/>
          <w:sz w:val="28"/>
        </w:rPr>
        <w:t>
      33.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08"/>
    <w:bookmarkStart w:name="z116" w:id="109"/>
    <w:p>
      <w:pPr>
        <w:spacing w:after="0"/>
        <w:ind w:left="0"/>
        <w:jc w:val="both"/>
      </w:pPr>
      <w:r>
        <w:rPr>
          <w:rFonts w:ascii="Times New Roman"/>
          <w:b w:val="false"/>
          <w:i w:val="false"/>
          <w:color w:val="000000"/>
          <w:sz w:val="28"/>
        </w:rPr>
        <w:t>
      34.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09"/>
    <w:bookmarkStart w:name="z117" w:id="110"/>
    <w:p>
      <w:pPr>
        <w:spacing w:after="0"/>
        <w:ind w:left="0"/>
        <w:jc w:val="both"/>
      </w:pPr>
      <w:r>
        <w:rPr>
          <w:rFonts w:ascii="Times New Roman"/>
          <w:b w:val="false"/>
          <w:i w:val="false"/>
          <w:color w:val="000000"/>
          <w:sz w:val="28"/>
        </w:rPr>
        <w:t>
      35. Өнім беруші мен тұтынушы арасындағы барлық даулы мәселелер заңнамада белгіленген тәртіппен шешіледі.</w:t>
      </w:r>
    </w:p>
    <w:bookmarkEnd w:id="110"/>
    <w:bookmarkStart w:name="z118" w:id="111"/>
    <w:p>
      <w:pPr>
        <w:spacing w:after="0"/>
        <w:ind w:left="0"/>
        <w:jc w:val="left"/>
      </w:pPr>
      <w:r>
        <w:rPr>
          <w:rFonts w:ascii="Times New Roman"/>
          <w:b/>
          <w:i w:val="false"/>
          <w:color w:val="000000"/>
        </w:rPr>
        <w:t xml:space="preserve"> 5-тарау. БЕО-ның талаптары мен жұмыс тәртібі.</w:t>
      </w:r>
    </w:p>
    <w:bookmarkEnd w:id="111"/>
    <w:bookmarkStart w:name="z119" w:id="112"/>
    <w:p>
      <w:pPr>
        <w:spacing w:after="0"/>
        <w:ind w:left="0"/>
        <w:jc w:val="both"/>
      </w:pPr>
      <w:r>
        <w:rPr>
          <w:rFonts w:ascii="Times New Roman"/>
          <w:b w:val="false"/>
          <w:i w:val="false"/>
          <w:color w:val="000000"/>
          <w:sz w:val="28"/>
        </w:rPr>
        <w:t>
      36. "Осакаров ауданының тұрғын үй коммуналдық шаруашылығы, жолаушылар көлігі, автомобиль жолдары және тұрғын үй инспекциясы бөлімі" мемлекеттік мекемесі заңнаманың талаптарына сәйкес келетін бекітілген өлшемшарттар негізінде, БЕО іріктеу жөніндегі конкурсты ұйымдастырады.</w:t>
      </w:r>
    </w:p>
    <w:bookmarkEnd w:id="112"/>
    <w:bookmarkStart w:name="z120" w:id="113"/>
    <w:p>
      <w:pPr>
        <w:spacing w:after="0"/>
        <w:ind w:left="0"/>
        <w:jc w:val="both"/>
      </w:pPr>
      <w:r>
        <w:rPr>
          <w:rFonts w:ascii="Times New Roman"/>
          <w:b w:val="false"/>
          <w:i w:val="false"/>
          <w:color w:val="000000"/>
          <w:sz w:val="28"/>
        </w:rPr>
        <w:t>
      37. Әкімшілік-аумақтық бірлік аумағында қызметін аудан шегінде, оның ауылдық елді мекендерді қоса алғанда, жүзеге асыратын бір немесе бірнеше БЕО "Осакаров ауданының тұрғын үй коммуналдық шаруашылығы, жолаушылар көлігі, автомобиль жолдары және тұрғын үй инспекцияс бөлімі" мемлекеттік мекемесі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113"/>
    <w:bookmarkStart w:name="z121" w:id="114"/>
    <w:p>
      <w:pPr>
        <w:spacing w:after="0"/>
        <w:ind w:left="0"/>
        <w:jc w:val="both"/>
      </w:pPr>
      <w:r>
        <w:rPr>
          <w:rFonts w:ascii="Times New Roman"/>
          <w:b w:val="false"/>
          <w:i w:val="false"/>
          <w:color w:val="000000"/>
          <w:sz w:val="28"/>
        </w:rPr>
        <w:t>
      38.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114"/>
    <w:bookmarkStart w:name="z122" w:id="115"/>
    <w:p>
      <w:pPr>
        <w:spacing w:after="0"/>
        <w:ind w:left="0"/>
        <w:jc w:val="both"/>
      </w:pPr>
      <w:r>
        <w:rPr>
          <w:rFonts w:ascii="Times New Roman"/>
          <w:b w:val="false"/>
          <w:i w:val="false"/>
          <w:color w:val="000000"/>
          <w:sz w:val="28"/>
        </w:rPr>
        <w:t>
      39.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115"/>
    <w:bookmarkStart w:name="z123" w:id="116"/>
    <w:p>
      <w:pPr>
        <w:spacing w:after="0"/>
        <w:ind w:left="0"/>
        <w:jc w:val="both"/>
      </w:pPr>
      <w:r>
        <w:rPr>
          <w:rFonts w:ascii="Times New Roman"/>
          <w:b w:val="false"/>
          <w:i w:val="false"/>
          <w:color w:val="000000"/>
          <w:sz w:val="28"/>
        </w:rPr>
        <w:t>
      40. БЕО жеткізуші ұсынған есеп айырысу шоттары туралы мәліметтердің дұрыстығын тексеруді жүзеге асырады.</w:t>
      </w:r>
    </w:p>
    <w:bookmarkEnd w:id="116"/>
    <w:bookmarkStart w:name="z124" w:id="117"/>
    <w:p>
      <w:pPr>
        <w:spacing w:after="0"/>
        <w:ind w:left="0"/>
        <w:jc w:val="both"/>
      </w:pPr>
      <w:r>
        <w:rPr>
          <w:rFonts w:ascii="Times New Roman"/>
          <w:b w:val="false"/>
          <w:i w:val="false"/>
          <w:color w:val="000000"/>
          <w:sz w:val="28"/>
        </w:rPr>
        <w:t>
      41.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117"/>
    <w:bookmarkStart w:name="z125" w:id="118"/>
    <w:p>
      <w:pPr>
        <w:spacing w:after="0"/>
        <w:ind w:left="0"/>
        <w:jc w:val="both"/>
      </w:pPr>
      <w:r>
        <w:rPr>
          <w:rFonts w:ascii="Times New Roman"/>
          <w:b w:val="false"/>
          <w:i w:val="false"/>
          <w:color w:val="000000"/>
          <w:sz w:val="28"/>
        </w:rPr>
        <w:t>
      42. БЕО жеткізуші ұсынған ақпараттың және ұсынылған шоттардың сәйкестігіне толық жауапты болады.</w:t>
      </w:r>
    </w:p>
    <w:bookmarkEnd w:id="118"/>
    <w:bookmarkStart w:name="z126" w:id="119"/>
    <w:p>
      <w:pPr>
        <w:spacing w:after="0"/>
        <w:ind w:left="0"/>
        <w:jc w:val="both"/>
      </w:pPr>
      <w:r>
        <w:rPr>
          <w:rFonts w:ascii="Times New Roman"/>
          <w:b w:val="false"/>
          <w:i w:val="false"/>
          <w:color w:val="000000"/>
          <w:sz w:val="28"/>
        </w:rPr>
        <w:t>
      43.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119"/>
    <w:bookmarkStart w:name="z127" w:id="120"/>
    <w:p>
      <w:pPr>
        <w:spacing w:after="0"/>
        <w:ind w:left="0"/>
        <w:jc w:val="both"/>
      </w:pPr>
      <w:r>
        <w:rPr>
          <w:rFonts w:ascii="Times New Roman"/>
          <w:b w:val="false"/>
          <w:i w:val="false"/>
          <w:color w:val="000000"/>
          <w:sz w:val="28"/>
        </w:rPr>
        <w:t>
      44. Сәйкессіздіктер анықталған жағдайда БЕО бастама жасайды:</w:t>
      </w:r>
    </w:p>
    <w:bookmarkEnd w:id="120"/>
    <w:bookmarkStart w:name="z128" w:id="121"/>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121"/>
    <w:bookmarkStart w:name="z129" w:id="122"/>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122"/>
    <w:bookmarkStart w:name="z130" w:id="123"/>
    <w:p>
      <w:pPr>
        <w:spacing w:after="0"/>
        <w:ind w:left="0"/>
        <w:jc w:val="both"/>
      </w:pPr>
      <w:r>
        <w:rPr>
          <w:rFonts w:ascii="Times New Roman"/>
          <w:b w:val="false"/>
          <w:i w:val="false"/>
          <w:color w:val="000000"/>
          <w:sz w:val="28"/>
        </w:rPr>
        <w:t>
      3) тиісті шотты түзетуге бастамашылық етуге.</w:t>
      </w:r>
    </w:p>
    <w:bookmarkEnd w:id="123"/>
    <w:bookmarkStart w:name="z131" w:id="124"/>
    <w:p>
      <w:pPr>
        <w:spacing w:after="0"/>
        <w:ind w:left="0"/>
        <w:jc w:val="both"/>
      </w:pPr>
      <w:r>
        <w:rPr>
          <w:rFonts w:ascii="Times New Roman"/>
          <w:b w:val="false"/>
          <w:i w:val="false"/>
          <w:color w:val="000000"/>
          <w:sz w:val="28"/>
        </w:rPr>
        <w:t>
      45.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bookmarkEnd w:id="124"/>
    <w:bookmarkStart w:name="z132" w:id="125"/>
    <w:p>
      <w:pPr>
        <w:spacing w:after="0"/>
        <w:ind w:left="0"/>
        <w:jc w:val="both"/>
      </w:pPr>
      <w:r>
        <w:rPr>
          <w:rFonts w:ascii="Times New Roman"/>
          <w:b w:val="false"/>
          <w:i w:val="false"/>
          <w:color w:val="000000"/>
          <w:sz w:val="28"/>
        </w:rPr>
        <w:t>
      БЕО міндетті:</w:t>
      </w:r>
    </w:p>
    <w:bookmarkEnd w:id="125"/>
    <w:bookmarkStart w:name="z133" w:id="126"/>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126"/>
    <w:bookmarkStart w:name="z134" w:id="127"/>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127"/>
    <w:bookmarkStart w:name="z135" w:id="128"/>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128"/>
    <w:bookmarkStart w:name="z136" w:id="129"/>
    <w:p>
      <w:pPr>
        <w:spacing w:after="0"/>
        <w:ind w:left="0"/>
        <w:jc w:val="both"/>
      </w:pPr>
      <w:r>
        <w:rPr>
          <w:rFonts w:ascii="Times New Roman"/>
          <w:b w:val="false"/>
          <w:i w:val="false"/>
          <w:color w:val="000000"/>
          <w:sz w:val="28"/>
        </w:rPr>
        <w:t>
      46. Барлық тексерулердің нәтижелері құжатпен ресімделуге және жүргізілген күннен бастап кемінде үш жыл бойы сақталуға тиіс.</w:t>
      </w:r>
    </w:p>
    <w:bookmarkEnd w:id="129"/>
    <w:bookmarkStart w:name="z137" w:id="130"/>
    <w:p>
      <w:pPr>
        <w:spacing w:after="0"/>
        <w:ind w:left="0"/>
        <w:jc w:val="both"/>
      </w:pPr>
      <w:r>
        <w:rPr>
          <w:rFonts w:ascii="Times New Roman"/>
          <w:b w:val="false"/>
          <w:i w:val="false"/>
          <w:color w:val="000000"/>
          <w:sz w:val="28"/>
        </w:rPr>
        <w:t>
      47. БЕО-ға қойылатын талаптар:</w:t>
      </w:r>
    </w:p>
    <w:bookmarkEnd w:id="130"/>
    <w:bookmarkStart w:name="z138" w:id="131"/>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bookmarkEnd w:id="131"/>
    <w:bookmarkStart w:name="z139" w:id="132"/>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132"/>
    <w:bookmarkStart w:name="z140" w:id="133"/>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133"/>
    <w:bookmarkStart w:name="z141" w:id="134"/>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bookmarkEnd w:id="134"/>
    <w:bookmarkStart w:name="z142" w:id="135"/>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135"/>
    <w:bookmarkStart w:name="z143" w:id="136"/>
    <w:p>
      <w:pPr>
        <w:spacing w:after="0"/>
        <w:ind w:left="0"/>
        <w:jc w:val="both"/>
      </w:pPr>
      <w:r>
        <w:rPr>
          <w:rFonts w:ascii="Times New Roman"/>
          <w:b w:val="false"/>
          <w:i w:val="false"/>
          <w:color w:val="000000"/>
          <w:sz w:val="28"/>
        </w:rPr>
        <w:t>
      48. БЕО функциялары:</w:t>
      </w:r>
    </w:p>
    <w:bookmarkEnd w:id="136"/>
    <w:bookmarkStart w:name="z144" w:id="137"/>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137"/>
    <w:bookmarkStart w:name="z145" w:id="138"/>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138"/>
    <w:bookmarkStart w:name="z146" w:id="139"/>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139"/>
    <w:bookmarkStart w:name="z147" w:id="140"/>
    <w:p>
      <w:pPr>
        <w:spacing w:after="0"/>
        <w:ind w:left="0"/>
        <w:jc w:val="both"/>
      </w:pPr>
      <w:r>
        <w:rPr>
          <w:rFonts w:ascii="Times New Roman"/>
          <w:b w:val="false"/>
          <w:i w:val="false"/>
          <w:color w:val="000000"/>
          <w:sz w:val="28"/>
        </w:rPr>
        <w:t>
      а) басқару органдарының ұйымдық құрылымы мен құрамы туралы мәліметтер;</w:t>
      </w:r>
    </w:p>
    <w:bookmarkEnd w:id="140"/>
    <w:bookmarkStart w:name="z148" w:id="141"/>
    <w:p>
      <w:pPr>
        <w:spacing w:after="0"/>
        <w:ind w:left="0"/>
        <w:jc w:val="both"/>
      </w:pPr>
      <w:r>
        <w:rPr>
          <w:rFonts w:ascii="Times New Roman"/>
          <w:b w:val="false"/>
          <w:i w:val="false"/>
          <w:color w:val="000000"/>
          <w:sz w:val="28"/>
        </w:rPr>
        <w:t>
      б) пайдаланылатын технологиялық шешімдер мен ақпараттық жүйелердің тізбесі;</w:t>
      </w:r>
    </w:p>
    <w:bookmarkEnd w:id="141"/>
    <w:bookmarkStart w:name="z149" w:id="142"/>
    <w:p>
      <w:pPr>
        <w:spacing w:after="0"/>
        <w:ind w:left="0"/>
        <w:jc w:val="both"/>
      </w:pPr>
      <w:r>
        <w:rPr>
          <w:rFonts w:ascii="Times New Roman"/>
          <w:b w:val="false"/>
          <w:i w:val="false"/>
          <w:color w:val="000000"/>
          <w:sz w:val="28"/>
        </w:rPr>
        <w:t>
      в) деректер қауіпсіздігін және жүйенің істен шығуға төзімділігін қамтамасыз ету жөнінде шаралар қабылдау;</w:t>
      </w:r>
    </w:p>
    <w:bookmarkEnd w:id="142"/>
    <w:bookmarkStart w:name="z150" w:id="143"/>
    <w:p>
      <w:pPr>
        <w:spacing w:after="0"/>
        <w:ind w:left="0"/>
        <w:jc w:val="both"/>
      </w:pPr>
      <w:r>
        <w:rPr>
          <w:rFonts w:ascii="Times New Roman"/>
          <w:b w:val="false"/>
          <w:i w:val="false"/>
          <w:color w:val="000000"/>
          <w:sz w:val="28"/>
        </w:rPr>
        <w:t>
      г) төлемдер, пайдаланушылар саны және жұмыс тиімділігінің негізгі көрсеткіштері туралы жалпы ақпарат;</w:t>
      </w:r>
    </w:p>
    <w:bookmarkEnd w:id="143"/>
    <w:bookmarkStart w:name="z151" w:id="144"/>
    <w:p>
      <w:pPr>
        <w:spacing w:after="0"/>
        <w:ind w:left="0"/>
        <w:jc w:val="both"/>
      </w:pPr>
      <w:r>
        <w:rPr>
          <w:rFonts w:ascii="Times New Roman"/>
          <w:b w:val="false"/>
          <w:i w:val="false"/>
          <w:color w:val="000000"/>
          <w:sz w:val="28"/>
        </w:rPr>
        <w:t>
      д)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144"/>
    <w:bookmarkStart w:name="z152" w:id="145"/>
    <w:p>
      <w:pPr>
        <w:spacing w:after="0"/>
        <w:ind w:left="0"/>
        <w:jc w:val="both"/>
      </w:pPr>
      <w:r>
        <w:rPr>
          <w:rFonts w:ascii="Times New Roman"/>
          <w:b w:val="false"/>
          <w:i w:val="false"/>
          <w:color w:val="000000"/>
          <w:sz w:val="28"/>
        </w:rPr>
        <w:t>
      49. БЕО қызметінің нәтижелілігін бағалау:</w:t>
      </w:r>
    </w:p>
    <w:bookmarkEnd w:id="145"/>
    <w:bookmarkStart w:name="z153" w:id="146"/>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146"/>
    <w:bookmarkStart w:name="z154" w:id="147"/>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147"/>
    <w:bookmarkStart w:name="z155" w:id="148"/>
    <w:p>
      <w:pPr>
        <w:spacing w:after="0"/>
        <w:ind w:left="0"/>
        <w:jc w:val="both"/>
      </w:pPr>
      <w:r>
        <w:rPr>
          <w:rFonts w:ascii="Times New Roman"/>
          <w:b w:val="false"/>
          <w:i w:val="false"/>
          <w:color w:val="000000"/>
          <w:sz w:val="28"/>
        </w:rPr>
        <w:t>
      а) қызмет көрсету сапасы және тұтынушылардың сауалдары мен шағымдарына жауап беру уақыты;</w:t>
      </w:r>
    </w:p>
    <w:bookmarkEnd w:id="148"/>
    <w:bookmarkStart w:name="z156" w:id="149"/>
    <w:p>
      <w:pPr>
        <w:spacing w:after="0"/>
        <w:ind w:left="0"/>
        <w:jc w:val="both"/>
      </w:pPr>
      <w:r>
        <w:rPr>
          <w:rFonts w:ascii="Times New Roman"/>
          <w:b w:val="false"/>
          <w:i w:val="false"/>
          <w:color w:val="000000"/>
          <w:sz w:val="28"/>
        </w:rPr>
        <w:t>
      б) ұсынылған шоттардың дұрыстығы мен уақтылылығы пайызы;</w:t>
      </w:r>
    </w:p>
    <w:bookmarkEnd w:id="149"/>
    <w:bookmarkStart w:name="z157" w:id="150"/>
    <w:p>
      <w:pPr>
        <w:spacing w:after="0"/>
        <w:ind w:left="0"/>
        <w:jc w:val="both"/>
      </w:pPr>
      <w:r>
        <w:rPr>
          <w:rFonts w:ascii="Times New Roman"/>
          <w:b w:val="false"/>
          <w:i w:val="false"/>
          <w:color w:val="000000"/>
          <w:sz w:val="28"/>
        </w:rPr>
        <w:t>
      в) деректердің қауіпсіздігі және дербес деректерді қорғау деңгейі;</w:t>
      </w:r>
    </w:p>
    <w:bookmarkEnd w:id="150"/>
    <w:bookmarkStart w:name="z158" w:id="151"/>
    <w:p>
      <w:pPr>
        <w:spacing w:after="0"/>
        <w:ind w:left="0"/>
        <w:jc w:val="both"/>
      </w:pPr>
      <w:r>
        <w:rPr>
          <w:rFonts w:ascii="Times New Roman"/>
          <w:b w:val="false"/>
          <w:i w:val="false"/>
          <w:color w:val="000000"/>
          <w:sz w:val="28"/>
        </w:rPr>
        <w:t>
      г) тұтынушылардың ұсынылатын қызметтердің сапасына қанағаттану деңгейі;</w:t>
      </w:r>
    </w:p>
    <w:bookmarkEnd w:id="151"/>
    <w:bookmarkStart w:name="z159" w:id="152"/>
    <w:p>
      <w:pPr>
        <w:spacing w:after="0"/>
        <w:ind w:left="0"/>
        <w:jc w:val="both"/>
      </w:pPr>
      <w:r>
        <w:rPr>
          <w:rFonts w:ascii="Times New Roman"/>
          <w:b w:val="false"/>
          <w:i w:val="false"/>
          <w:color w:val="000000"/>
          <w:sz w:val="28"/>
        </w:rPr>
        <w:t>
      д) қызметтерді тұтыну туралы алынған деректерді ескере отырып, есептеулер мен түзетуші есептерді уақтылы ұсыну;</w:t>
      </w:r>
    </w:p>
    <w:bookmarkEnd w:id="152"/>
    <w:bookmarkStart w:name="z160" w:id="153"/>
    <w:p>
      <w:pPr>
        <w:spacing w:after="0"/>
        <w:ind w:left="0"/>
        <w:jc w:val="both"/>
      </w:pPr>
      <w:r>
        <w:rPr>
          <w:rFonts w:ascii="Times New Roman"/>
          <w:b w:val="false"/>
          <w:i w:val="false"/>
          <w:color w:val="000000"/>
          <w:sz w:val="28"/>
        </w:rPr>
        <w:t>
      е)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153"/>
    <w:bookmarkStart w:name="z161" w:id="154"/>
    <w:p>
      <w:pPr>
        <w:spacing w:after="0"/>
        <w:ind w:left="0"/>
        <w:jc w:val="both"/>
      </w:pPr>
      <w:r>
        <w:rPr>
          <w:rFonts w:ascii="Times New Roman"/>
          <w:b w:val="false"/>
          <w:i w:val="false"/>
          <w:color w:val="000000"/>
          <w:sz w:val="28"/>
        </w:rPr>
        <w:t>
      3) "Осакаров ауданының тұрғын үй коммуналдық шаруашылығы, жолаушылар көлігі, автомобиль жолдары және тұрғын үй инспекциясы бөлімі" мемлекеттік мекемесі БЕО-мен шарттық қатынастар шеңберінде белгіленген бағдарларға қол жеткізуді бақылауды жүзеге асырады;</w:t>
      </w:r>
    </w:p>
    <w:bookmarkEnd w:id="154"/>
    <w:bookmarkStart w:name="z162" w:id="155"/>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155"/>
    <w:bookmarkStart w:name="z163" w:id="156"/>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156"/>
    <w:bookmarkStart w:name="z164" w:id="157"/>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157"/>
    <w:bookmarkStart w:name="z165" w:id="158"/>
    <w:p>
      <w:pPr>
        <w:spacing w:after="0"/>
        <w:ind w:left="0"/>
        <w:jc w:val="left"/>
      </w:pPr>
      <w:r>
        <w:rPr>
          <w:rFonts w:ascii="Times New Roman"/>
          <w:b/>
          <w:i w:val="false"/>
          <w:color w:val="000000"/>
        </w:rPr>
        <w:t xml:space="preserve"> 6-тарау. Дауларды шешу тәртібі</w:t>
      </w:r>
    </w:p>
    <w:bookmarkEnd w:id="158"/>
    <w:bookmarkStart w:name="z166" w:id="159"/>
    <w:p>
      <w:pPr>
        <w:spacing w:after="0"/>
        <w:ind w:left="0"/>
        <w:jc w:val="both"/>
      </w:pPr>
      <w:r>
        <w:rPr>
          <w:rFonts w:ascii="Times New Roman"/>
          <w:b w:val="false"/>
          <w:i w:val="false"/>
          <w:color w:val="000000"/>
          <w:sz w:val="28"/>
        </w:rPr>
        <w:t>
      50.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59"/>
    <w:bookmarkStart w:name="z167" w:id="160"/>
    <w:p>
      <w:pPr>
        <w:spacing w:after="0"/>
        <w:ind w:left="0"/>
        <w:jc w:val="both"/>
      </w:pPr>
      <w:r>
        <w:rPr>
          <w:rFonts w:ascii="Times New Roman"/>
          <w:b w:val="false"/>
          <w:i w:val="false"/>
          <w:color w:val="000000"/>
          <w:sz w:val="28"/>
        </w:rPr>
        <w:t>
      51.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60"/>
    <w:bookmarkStart w:name="z168" w:id="161"/>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61"/>
    <w:bookmarkStart w:name="z169" w:id="162"/>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62"/>
    <w:bookmarkStart w:name="z170" w:id="163"/>
    <w:p>
      <w:pPr>
        <w:spacing w:after="0"/>
        <w:ind w:left="0"/>
        <w:jc w:val="both"/>
      </w:pPr>
      <w:r>
        <w:rPr>
          <w:rFonts w:ascii="Times New Roman"/>
          <w:b w:val="false"/>
          <w:i w:val="false"/>
          <w:color w:val="000000"/>
          <w:sz w:val="28"/>
        </w:rPr>
        <w:t>
      52.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63"/>
    <w:bookmarkStart w:name="z171" w:id="164"/>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64"/>
    <w:bookmarkStart w:name="z172" w:id="165"/>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65"/>
    <w:bookmarkStart w:name="z173" w:id="166"/>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66"/>
    <w:bookmarkStart w:name="z174" w:id="167"/>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67"/>
    <w:bookmarkStart w:name="z175" w:id="168"/>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68"/>
    <w:bookmarkStart w:name="z176" w:id="169"/>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169"/>
    <w:bookmarkStart w:name="z177" w:id="170"/>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70"/>
    <w:bookmarkStart w:name="z178" w:id="171"/>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71"/>
    <w:bookmarkStart w:name="z179" w:id="172"/>
    <w:p>
      <w:pPr>
        <w:spacing w:after="0"/>
        <w:ind w:left="0"/>
        <w:jc w:val="both"/>
      </w:pPr>
      <w:r>
        <w:rPr>
          <w:rFonts w:ascii="Times New Roman"/>
          <w:b w:val="false"/>
          <w:i w:val="false"/>
          <w:color w:val="000000"/>
          <w:sz w:val="28"/>
        </w:rPr>
        <w:t>
      53.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72"/>
    <w:bookmarkStart w:name="z180" w:id="173"/>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73"/>
    <w:bookmarkStart w:name="z181" w:id="174"/>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bookmarkEnd w:id="174"/>
    <w:bookmarkStart w:name="z182" w:id="175"/>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75"/>
    <w:bookmarkStart w:name="z183" w:id="176"/>
    <w:p>
      <w:pPr>
        <w:spacing w:after="0"/>
        <w:ind w:left="0"/>
        <w:jc w:val="both"/>
      </w:pPr>
      <w:r>
        <w:rPr>
          <w:rFonts w:ascii="Times New Roman"/>
          <w:b w:val="false"/>
          <w:i w:val="false"/>
          <w:color w:val="000000"/>
          <w:sz w:val="28"/>
        </w:rPr>
        <w:t>
      54. Актінің негізінде өнім беруші есепке алынбаған энергияның, судың және газдың мөлшерін айқындайды, тұтынушыға қосымша ақы сомасын негіздей отырып, сотқа дейінгі шағымды жібереді.</w:t>
      </w:r>
    </w:p>
    <w:bookmarkEnd w:id="176"/>
    <w:bookmarkStart w:name="z184" w:id="177"/>
    <w:p>
      <w:pPr>
        <w:spacing w:after="0"/>
        <w:ind w:left="0"/>
        <w:jc w:val="both"/>
      </w:pPr>
      <w:r>
        <w:rPr>
          <w:rFonts w:ascii="Times New Roman"/>
          <w:b w:val="false"/>
          <w:i w:val="false"/>
          <w:color w:val="000000"/>
          <w:sz w:val="28"/>
        </w:rPr>
        <w:t>
      Дау Тараптардың келісімі бойынша реттелмеген жағдайда, өнім беруші күнтізбелік отыз күн өткен соң тұтынушыдан ұсынылған соманы өндіріп алу туралы талап-арызды сотқа береді.</w:t>
      </w:r>
    </w:p>
    <w:bookmarkEnd w:id="177"/>
    <w:bookmarkStart w:name="z185" w:id="178"/>
    <w:p>
      <w:pPr>
        <w:spacing w:after="0"/>
        <w:ind w:left="0"/>
        <w:jc w:val="left"/>
      </w:pPr>
      <w:r>
        <w:rPr>
          <w:rFonts w:ascii="Times New Roman"/>
          <w:b/>
          <w:i w:val="false"/>
          <w:color w:val="000000"/>
        </w:rPr>
        <w:t xml:space="preserve"> 7-тарау. Қорытынды ережелер</w:t>
      </w:r>
    </w:p>
    <w:bookmarkEnd w:id="178"/>
    <w:bookmarkStart w:name="z186" w:id="179"/>
    <w:p>
      <w:pPr>
        <w:spacing w:after="0"/>
        <w:ind w:left="0"/>
        <w:jc w:val="both"/>
      </w:pPr>
      <w:r>
        <w:rPr>
          <w:rFonts w:ascii="Times New Roman"/>
          <w:b w:val="false"/>
          <w:i w:val="false"/>
          <w:color w:val="000000"/>
          <w:sz w:val="28"/>
        </w:rPr>
        <w:t>
      55.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79"/>
    <w:bookmarkStart w:name="z187" w:id="180"/>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