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da44" w14:textId="8c6d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Павлодар облысы бойынша департаменті туралы ережені бекіту туралы" Қазақстан Республикасы Ұлттық қауіпсіздік комитеті Төрағасының 2015 жылғы 6 қазандағы № 80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31 шiлдедегі № 520/қе-қа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Павлодар облысы бойынша департаменті туралы ережені бекіту туралы" Қазақстан Республикасы Ұлттық қауіпсіздік комитеті Төрағасының 2015 жылғы 6 қазандағы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12254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Павлодар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Ақсу қалалық бөлімі. Қызмет көрсету аймағы – Ақсу қаласы, Май ауданы;".</w:t>
      </w:r>
    </w:p>
    <w:bookmarkEnd w:id="4"/>
    <w:bookmarkStart w:name="z6" w:id="5"/>
    <w:p>
      <w:pPr>
        <w:spacing w:after="0"/>
        <w:ind w:left="0"/>
        <w:jc w:val="both"/>
      </w:pPr>
      <w:r>
        <w:rPr>
          <w:rFonts w:ascii="Times New Roman"/>
          <w:b w:val="false"/>
          <w:i w:val="false"/>
          <w:color w:val="000000"/>
          <w:sz w:val="28"/>
        </w:rPr>
        <w:t>
      2. Қазақстан Республикасы Ұлттық қауіпсіздік комитетінің Павлодар облысы бойынша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мемлекеттік және орыс тілдеріндегі қағаз және электронды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жіберсін;</w:t>
      </w:r>
    </w:p>
    <w:bookmarkEnd w:id="6"/>
    <w:bookmarkStart w:name="z8" w:id="7"/>
    <w:p>
      <w:pPr>
        <w:spacing w:after="0"/>
        <w:ind w:left="0"/>
        <w:jc w:val="both"/>
      </w:pPr>
      <w:r>
        <w:rPr>
          <w:rFonts w:ascii="Times New Roman"/>
          <w:b w:val="false"/>
          <w:i w:val="false"/>
          <w:color w:val="000000"/>
          <w:sz w:val="28"/>
        </w:rPr>
        <w:t>
      2) осы бұйрықтың 1-тармағында көрсетілген, енгізілген өзгеріс туралы Қазақстан Республикасы Әділет министрлігінің тиісті аумақтық органдарын бір айлық мерзім ішінде хабардар етсін;</w:t>
      </w:r>
    </w:p>
    <w:bookmarkEnd w:id="7"/>
    <w:bookmarkStart w:name="z9" w:id="8"/>
    <w:p>
      <w:pPr>
        <w:spacing w:after="0"/>
        <w:ind w:left="0"/>
        <w:jc w:val="both"/>
      </w:pPr>
      <w:r>
        <w:rPr>
          <w:rFonts w:ascii="Times New Roman"/>
          <w:b w:val="false"/>
          <w:i w:val="false"/>
          <w:color w:val="000000"/>
          <w:sz w:val="28"/>
        </w:rPr>
        <w:t>
      3) осы бұйрықты ресми жарияланғаннан кейін Қазақстан Республикасы Ұлттық қауіпсіздік комитетінің интернет-ресурсында орналастырсын;</w:t>
      </w:r>
    </w:p>
    <w:bookmarkEnd w:id="8"/>
    <w:bookmarkStart w:name="z10" w:id="9"/>
    <w:p>
      <w:pPr>
        <w:spacing w:after="0"/>
        <w:ind w:left="0"/>
        <w:jc w:val="both"/>
      </w:pPr>
      <w:r>
        <w:rPr>
          <w:rFonts w:ascii="Times New Roman"/>
          <w:b w:val="false"/>
          <w:i w:val="false"/>
          <w:color w:val="000000"/>
          <w:sz w:val="28"/>
        </w:rPr>
        <w:t>
      4) екі ай мерзімі ішінде Қазақстан Республикасы Ұлттық қауіпсіздік комитетінің Заң департаментін осы тармақтың 1), 2), 3) тармақшаларында көзделген іс-шаралардың орындалғаны жөнінде ақпараттандырсын.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 ұлттық қауіпсіздік</w:t>
            </w:r>
            <w:r>
              <w:br/>
            </w:r>
            <w:r>
              <w:rPr>
                <w:rFonts w:ascii="Times New Roman"/>
                <w:b w:val="false"/>
                <w:i/>
                <w:color w:val="000000"/>
                <w:sz w:val="20"/>
              </w:rPr>
              <w:t>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