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c083" w14:textId="bafc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Жәйрем кентінің аумағында көшенің, көппәтерлі тұрғын үй тұрғындарының бөлек жергілікті қоғамдастық жиындарын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2021 жылғы 24 желтоқсандағы № 82 шешімі. Жойылды - Ұлытау облысы Қаражал қалалық мәслихатының 2023 жылғы 27 желтоқсандағы № 105 шешімімен.</w:t>
      </w:r>
    </w:p>
    <w:p>
      <w:pPr>
        <w:spacing w:after="0"/>
        <w:ind w:left="0"/>
        <w:jc w:val="both"/>
      </w:pPr>
      <w:r>
        <w:rPr>
          <w:rFonts w:ascii="Times New Roman"/>
          <w:b w:val="false"/>
          <w:i w:val="false"/>
          <w:color w:val="ff0000"/>
          <w:sz w:val="28"/>
        </w:rPr>
        <w:t xml:space="preserve">
      Ескерту. Жойылды - Ұлытау облысы Қаражал қалалық мәслихатының 27.12.2023 </w:t>
      </w:r>
      <w:r>
        <w:rPr>
          <w:rFonts w:ascii="Times New Roman"/>
          <w:b w:val="false"/>
          <w:i w:val="false"/>
          <w:color w:val="ff0000"/>
          <w:sz w:val="28"/>
        </w:rPr>
        <w:t>№ 105</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Қаражал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Жәйрем кентінің аумағында көшенің, көппәтерлі тұрғын үй тұрғындарының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Қаражал қалалық мәслихатының келесі шешімдерінің күші жойылған деп танылсын:</w:t>
      </w:r>
    </w:p>
    <w:bookmarkEnd w:id="2"/>
    <w:bookmarkStart w:name="z7" w:id="3"/>
    <w:p>
      <w:pPr>
        <w:spacing w:after="0"/>
        <w:ind w:left="0"/>
        <w:jc w:val="both"/>
      </w:pPr>
      <w:r>
        <w:rPr>
          <w:rFonts w:ascii="Times New Roman"/>
          <w:b w:val="false"/>
          <w:i w:val="false"/>
          <w:color w:val="000000"/>
          <w:sz w:val="28"/>
        </w:rPr>
        <w:t xml:space="preserve">
      1) "Жәйрем кентінің аумағында көшенің, көппәтерлі тұрғын үй тұрғындарының бөлек жергілікті қоғамдастық жиындарын өткізу қағидаларын бекіту туралы" 2014 жылғы 31 наурыздағы </w:t>
      </w:r>
      <w:r>
        <w:rPr>
          <w:rFonts w:ascii="Times New Roman"/>
          <w:b w:val="false"/>
          <w:i w:val="false"/>
          <w:color w:val="000000"/>
          <w:sz w:val="28"/>
        </w:rPr>
        <w:t>№219</w:t>
      </w:r>
      <w:r>
        <w:rPr>
          <w:rFonts w:ascii="Times New Roman"/>
          <w:b w:val="false"/>
          <w:i w:val="false"/>
          <w:color w:val="000000"/>
          <w:sz w:val="28"/>
        </w:rPr>
        <w:t xml:space="preserve"> (нормативтік құқықтық актілерді мемлекеттік тіркеу Тізілімінде №2623 болып тіркелген);</w:t>
      </w:r>
    </w:p>
    <w:bookmarkEnd w:id="3"/>
    <w:bookmarkStart w:name="z8" w:id="4"/>
    <w:p>
      <w:pPr>
        <w:spacing w:after="0"/>
        <w:ind w:left="0"/>
        <w:jc w:val="both"/>
      </w:pPr>
      <w:r>
        <w:rPr>
          <w:rFonts w:ascii="Times New Roman"/>
          <w:b w:val="false"/>
          <w:i w:val="false"/>
          <w:color w:val="000000"/>
          <w:sz w:val="28"/>
        </w:rPr>
        <w:t xml:space="preserve">
      2) "Жәйрем кентінің аумағында көшенің, көппәтерлі тұрғын үй тұрғындарының бөлек жергілікті қоғамдастық жиындарын өткізу қағидаларын бекіту туралы" шешіміне өзгеріс енгізу туралы" 2016 жылғы 23 желтоқсандағы </w:t>
      </w:r>
      <w:r>
        <w:rPr>
          <w:rFonts w:ascii="Times New Roman"/>
          <w:b w:val="false"/>
          <w:i w:val="false"/>
          <w:color w:val="000000"/>
          <w:sz w:val="28"/>
        </w:rPr>
        <w:t>№73</w:t>
      </w:r>
      <w:r>
        <w:rPr>
          <w:rFonts w:ascii="Times New Roman"/>
          <w:b w:val="false"/>
          <w:i w:val="false"/>
          <w:color w:val="000000"/>
          <w:sz w:val="28"/>
        </w:rPr>
        <w:t xml:space="preserve"> (нормативтік құқықтық актілерді мемлекеттік тіркеу Тізілімінде №4130 болып тіркелген).</w:t>
      </w:r>
    </w:p>
    <w:bookmarkEnd w:id="4"/>
    <w:bookmarkStart w:name="z9" w:id="5"/>
    <w:p>
      <w:pPr>
        <w:spacing w:after="0"/>
        <w:ind w:left="0"/>
        <w:jc w:val="both"/>
      </w:pPr>
      <w:r>
        <w:rPr>
          <w:rFonts w:ascii="Times New Roman"/>
          <w:b w:val="false"/>
          <w:i w:val="false"/>
          <w:color w:val="000000"/>
          <w:sz w:val="28"/>
        </w:rPr>
        <w:t>
      3. Осы шешiм оның алғашқы ресми жарияланған күнінен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82 шешіміне</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Жәйрем кентінің аумағында көшенің, көппәтерлі тұрғын үй тұрғындарының жергілікті қоғамдастығының бөлек жиындарын өткізудің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Жәйрем кентінің аумағында шағын аудан, көше, көппәтерлі тұрғын үй тұрғындарының жергілікті қоғамдастығының бөлек жиындарын өткізудің тәртібін белгілейді.</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17" w:id="11"/>
    <w:p>
      <w:pPr>
        <w:spacing w:after="0"/>
        <w:ind w:left="0"/>
        <w:jc w:val="both"/>
      </w:pPr>
      <w:r>
        <w:rPr>
          <w:rFonts w:ascii="Times New Roman"/>
          <w:b w:val="false"/>
          <w:i w:val="false"/>
          <w:color w:val="000000"/>
          <w:sz w:val="28"/>
        </w:rPr>
        <w:t>
      2) жергілікті қоғамдастықтың бөлек жиыны – шағын аудан, көше, көппәтерлі тұрғын үй тұрғындарының (жергілікті қоғамдастық мүшелерінің) Жәйрем кентінің жергілікті қоғамдастық жиынына қатысу үшін өкілдерді сайлауға тікелей қатысуы.</w:t>
      </w:r>
    </w:p>
    <w:bookmarkEnd w:id="11"/>
    <w:bookmarkStart w:name="z18"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Жәйрем кентінің аумағы учаскелерге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1" w:id="15"/>
    <w:p>
      <w:pPr>
        <w:spacing w:after="0"/>
        <w:ind w:left="0"/>
        <w:jc w:val="both"/>
      </w:pPr>
      <w:r>
        <w:rPr>
          <w:rFonts w:ascii="Times New Roman"/>
          <w:b w:val="false"/>
          <w:i w:val="false"/>
          <w:color w:val="000000"/>
          <w:sz w:val="28"/>
        </w:rPr>
        <w:t>
      5. Жергілікті қоғамдастықтың бөлек жиынын Жәйрем кентінің әкімі шақырады және ұйымдастырады.</w:t>
      </w:r>
    </w:p>
    <w:bookmarkEnd w:id="15"/>
    <w:bookmarkStart w:name="z22"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Жәйрем кентінің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Шағын аудан, көше, көппәтерлі тұрғын үй шегінде бөлек жергілікті қоғамдастық жиынын өткізуді Жәйрем кентінің әкімі ұйымдастырады.</w:t>
      </w:r>
    </w:p>
    <w:bookmarkEnd w:id="17"/>
    <w:bookmarkStart w:name="z24"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шағын ауданның, көшенің, көппәтерлі тұрғын үйдің қатысып отырған, оған қатысуға құқығы бар тұрғындарын тіркеу жүргізіледі.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9. Жергілікті қоғамдастықтың бөлек жиынын Жәйрем кентінің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Жәйрем кентінің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0" w:id="24"/>
    <w:p>
      <w:pPr>
        <w:spacing w:after="0"/>
        <w:ind w:left="0"/>
        <w:jc w:val="both"/>
      </w:pPr>
      <w:r>
        <w:rPr>
          <w:rFonts w:ascii="Times New Roman"/>
          <w:b w:val="false"/>
          <w:i w:val="false"/>
          <w:color w:val="000000"/>
          <w:sz w:val="28"/>
        </w:rPr>
        <w:t>
      10. Жергілікті қоғамдастық жиынына қатысу үшін шағын аудан, көше, көппәтерлі тұрғын үй тұрғындары өкілдерінің кандидатураларын Қаражал қалалық мәслихаты бекіткен сандық құрамға сәйкес бөлек жергілікті қоғамдастық жиынына қатысушылар ұсынады.</w:t>
      </w:r>
    </w:p>
    <w:bookmarkEnd w:id="24"/>
    <w:bookmarkStart w:name="z31"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2"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"Жәйрем кенті әкімінің аппараты" мемлекеттік мекемесіне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