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c89dd" w14:textId="8ac89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Сыртқы істер министрлігінің Инвестиция комитеті" республикалық мемлекеттік мекемесінің ережесін бекіту туралы" Қазақстан Республикасы Сыртқы істер министрінің 2019 жылғы 30 қаңтардағы № 11-1-4/33 бұйрығына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Сыртқы істер министрінің 2021 жылғы 20 тамыздағы № 11-1-4/336 бұйрығы. Күші жойылды - Қазақстан Республикасы Сыртқы істер министрінің 2025 жылғы 23 қазандағы № 11-1-4/622 бұйрығымен</w:t>
      </w:r>
    </w:p>
    <w:p>
      <w:pPr>
        <w:spacing w:after="0"/>
        <w:ind w:left="0"/>
        <w:jc w:val="both"/>
      </w:pPr>
      <w:r>
        <w:rPr>
          <w:rFonts w:ascii="Times New Roman"/>
          <w:b w:val="false"/>
          <w:i w:val="false"/>
          <w:color w:val="ff0000"/>
          <w:sz w:val="28"/>
        </w:rPr>
        <w:t xml:space="preserve">
      Ескерту. Күші жойылды – ҚР Сыртқы істер министрінің 23.10.2025 </w:t>
      </w:r>
      <w:r>
        <w:rPr>
          <w:rFonts w:ascii="Times New Roman"/>
          <w:b w:val="false"/>
          <w:i w:val="false"/>
          <w:color w:val="ff0000"/>
          <w:sz w:val="28"/>
        </w:rPr>
        <w:t>№ 11-1-4/622</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 Сыртқы істер министрлігінің Инвестиция комитеті" республикалық мемлекеттік мекемесінің ережесін бекіту туралы" Қазақстан Республикасы Сыртқы істер министрінің 2019 жылғы 30 қаңтардағы № 11-1-4/33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пен толықтыру енгізілсін:</w:t>
      </w:r>
    </w:p>
    <w:bookmarkEnd w:id="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Сыртқы істер министрлігінің Инвестиция комитеті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 инвестициялық салық кредитін алу үшін инвестициялық салық кредиті туралы келісім жасасу тәртібін салық және бюджетке төленетін төлемдердің түсуін қамтамасыз ету саласындағы басшылықты жүзеге асыратын уәкілетті мемлекеттік органмен және мемлекеттік жоспарлау жөніндегі орталық уәкілетті органмен келісу бойынша әзірлеу;";</w:t>
      </w:r>
    </w:p>
    <w:p>
      <w:pPr>
        <w:spacing w:after="0"/>
        <w:ind w:left="0"/>
        <w:jc w:val="both"/>
      </w:pPr>
      <w:r>
        <w:rPr>
          <w:rFonts w:ascii="Times New Roman"/>
          <w:b w:val="false"/>
          <w:i w:val="false"/>
          <w:color w:val="000000"/>
          <w:sz w:val="28"/>
        </w:rPr>
        <w:t xml:space="preserve">
      мынадай мазмұндағы 18) тармақшамен толықтырылсын: </w:t>
      </w:r>
    </w:p>
    <w:p>
      <w:pPr>
        <w:spacing w:after="0"/>
        <w:ind w:left="0"/>
        <w:jc w:val="both"/>
      </w:pPr>
      <w:r>
        <w:rPr>
          <w:rFonts w:ascii="Times New Roman"/>
          <w:b w:val="false"/>
          <w:i w:val="false"/>
          <w:color w:val="000000"/>
          <w:sz w:val="28"/>
        </w:rPr>
        <w:t>
      "18) инвестициялық салық кредитін беру туралы келісімдер жасасу.".</w:t>
      </w:r>
    </w:p>
    <w:bookmarkStart w:name="z3"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Қазақстан Республикасы Сыртқы істер министрлігінің Инвестиция комитеті заңнамада белгіленген тәртіппен:</w:t>
      </w:r>
    </w:p>
    <w:bookmarkEnd w:id="1"/>
    <w:p>
      <w:pPr>
        <w:spacing w:after="0"/>
        <w:ind w:left="0"/>
        <w:jc w:val="both"/>
      </w:pPr>
      <w:r>
        <w:rPr>
          <w:rFonts w:ascii="Times New Roman"/>
          <w:b w:val="false"/>
          <w:i w:val="false"/>
          <w:color w:val="000000"/>
          <w:sz w:val="28"/>
        </w:rPr>
        <w:t>
      1) осы бұйрықты ресми жариялауды, Қазақстан Республикасы Нормативтік құқықтық актілерінің эталондық бақылау банкіне енгізуді;</w:t>
      </w:r>
    </w:p>
    <w:p>
      <w:pPr>
        <w:spacing w:after="0"/>
        <w:ind w:left="0"/>
        <w:jc w:val="both"/>
      </w:pPr>
      <w:r>
        <w:rPr>
          <w:rFonts w:ascii="Times New Roman"/>
          <w:b w:val="false"/>
          <w:i w:val="false"/>
          <w:color w:val="000000"/>
          <w:sz w:val="28"/>
        </w:rPr>
        <w:t>
      2) осы бұйрықты Қазақстан Республикасы Сыртқы істер министрлігінің ресми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Сыртқы істер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Start w:name="z5" w:id="2"/>
    <w:p>
      <w:pPr>
        <w:spacing w:after="0"/>
        <w:ind w:left="0"/>
        <w:jc w:val="both"/>
      </w:pPr>
      <w:r>
        <w:rPr>
          <w:rFonts w:ascii="Times New Roman"/>
          <w:b w:val="false"/>
          <w:i w:val="false"/>
          <w:color w:val="000000"/>
          <w:sz w:val="28"/>
        </w:rPr>
        <w:t>
      3. Осы бұйрықтың орындалуын бақылау Қазақстан Республикасы Сыртқы істер министрінің жетекшілік ететін орынбасарына жүктелсін.</w:t>
      </w:r>
    </w:p>
    <w:bookmarkEnd w:id="2"/>
    <w:bookmarkStart w:name="z6"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Сыртқы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Тілеуберді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