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0108" w14:textId="fea01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"Б" корпусы мемлекеттік әкімшілік лауазымдарына қойылатын біліктілік талаптарын бекіту туралы" Қазақстан Республикасы Еңбек және халықты әлеуметтік қорғау министрлігі жауапты хатшысы міндетін атқарушының 2019 жылғы 25 қыркүйектегі № 514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 Аппарат басшысының 2021 жылғы 25 тамыздағы № 306 бұйрығы. Күші жойылды - Қазақстан Республикасы Еңбек және халықты әлеуметтік қорғау министрлігі аппарат Басшысының 2021 жылғы 31 желтоқсандағы № 531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министрлігі аппарат Басшысының 31.12.2021 </w:t>
      </w:r>
      <w:r>
        <w:rPr>
          <w:rFonts w:ascii="Times New Roman"/>
          <w:b w:val="false"/>
          <w:i w:val="false"/>
          <w:color w:val="ff0000"/>
          <w:sz w:val="28"/>
        </w:rPr>
        <w:t>№ 531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"Құқықтық актілер туралы" 2016 жылғы 6 сәуірдегі Қазақстан Республикасы Заңының 65-бабының 3-тармағына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министрлігінің "Б" корпусы мемлекеттік әкімшілік лауазымдарына қойылатын біліктілік талаптарын бекіту туралы" Қазақстан Республикасы Еңбек және халықты әлеуметтік қорғау министрлігі жауапты хатшысы міндетін атқарушының 2019 жылғы 25 қыркүйектегі № 514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"Б" корпусы мемлекеттік әкімшілік лауазымдарына қойылатын біліктілік талаптарында:</w:t>
      </w:r>
    </w:p>
    <w:p>
      <w:pPr>
        <w:spacing w:after="0"/>
        <w:ind w:left="0"/>
        <w:jc w:val="both"/>
      </w:pPr>
      <w:r>
        <w:rPr>
          <w:rFonts w:ascii="Times New Roman"/>
          <w:b w:val="false"/>
          <w:i w:val="false"/>
          <w:color w:val="000000"/>
          <w:sz w:val="28"/>
        </w:rPr>
        <w:t xml:space="preserve">
      "Қоғаммен байланыс департаменті - 21 " деген </w:t>
      </w:r>
      <w:r>
        <w:rPr>
          <w:rFonts w:ascii="Times New Roman"/>
          <w:b w:val="false"/>
          <w:i w:val="false"/>
          <w:color w:val="000000"/>
          <w:sz w:val="28"/>
        </w:rPr>
        <w:t>бөлімде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"Қоғаммен байланыс департаментінің бас сарапшысы, С-4 санаты, 21-02" тарауында:</w:t>
      </w:r>
    </w:p>
    <w:p>
      <w:pPr>
        <w:spacing w:after="0"/>
        <w:ind w:left="0"/>
        <w:jc w:val="both"/>
      </w:pPr>
      <w:r>
        <w:rPr>
          <w:rFonts w:ascii="Times New Roman"/>
          <w:b w:val="false"/>
          <w:i w:val="false"/>
          <w:color w:val="000000"/>
          <w:sz w:val="28"/>
        </w:rPr>
        <w:t>
      білімі деген жолдағы "Жоғары білім және (немесе) жоғарғы оқу орнына кейінгі білім: білім (қазақ тілі мен әдебиеті, орыс тілі мен әдебиеті, шетел тілі: екі шетел тілі,) гуманитарлық ғылымдар (филология, шетел филологиясы) немесе әлеуметтік ғылымдар, экономика және бизнес (журналистика, қоғамдық байланыс, саясаттану, әлеуметтану)" деген сөздер "Жоғары білім және (немесе) жоғарғы оқу орнына кейінгі білім: білім, гуманитарлық ғылымдар, құқық, әлеуметтік ғылымдар, экономика және бизнес, техникалық ғылымдар және технология, қызметтер" деген сөздермен ауыстырылсын";</w:t>
      </w:r>
    </w:p>
    <w:p>
      <w:pPr>
        <w:spacing w:after="0"/>
        <w:ind w:left="0"/>
        <w:jc w:val="both"/>
      </w:pPr>
      <w:r>
        <w:rPr>
          <w:rFonts w:ascii="Times New Roman"/>
          <w:b w:val="false"/>
          <w:i w:val="false"/>
          <w:color w:val="000000"/>
          <w:sz w:val="28"/>
        </w:rPr>
        <w:t xml:space="preserve">
      "Қоғаммен байланыс департаментінің бас сарапшысы, С-4 санаты, 21-03" </w:t>
      </w:r>
      <w:r>
        <w:rPr>
          <w:rFonts w:ascii="Times New Roman"/>
          <w:b w:val="false"/>
          <w:i w:val="false"/>
          <w:color w:val="000000"/>
          <w:sz w:val="28"/>
        </w:rPr>
        <w:t>тарауында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білімі деген жолдағы "Жоғары білім және (немесе) жоғарғы оқу орнына кейінгі білім: білім (қазақ тілі мен әдебиеті, орыс тілі мен әдебиеті, шетел тілі: екі шетел тілі,) гуманитарлық ғылымдар (филология, шетел филологиясы) немесе әлеуметтік ғылымдар, экономика және бизнес (журналистика, қоғамдық байланыс, саясаттану, әлеуметтану)" деген сөздер "Жоғары білім және (немесе) жоғарғы оқу орнына кейінгі білім: білім, гуманитарлық ғылымдар, құқық, әлеуметтік ғылымдар, экономика және бизнес, техникалық ғылымдар және технология, қызметтер" деген сөздермен ауыстырылсын"</w:t>
      </w:r>
    </w:p>
    <w:bookmarkStart w:name="z3" w:id="2"/>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министрлігінің Кадр қызметі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қабылдаған күнінен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қабылдаған күнінен бастап күнтізбелік он күннің ішінде Қазақстан Республикасының Еңбек және халықты әлеуметтік қорғау министрлігінің интернет-ресурсына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Аппарат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Құрманғалиева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