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616e" w14:textId="b6e6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Қаржылық мониторингі агенттігінің экономикалық тергеу қызметі қызметкерлерінің экономикалық тергеп-тексеру қызметі лауазымдарының санаттарына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2021 жылғы 1 наурыздағы № 5-ж/қ бұйрығы.</w:t>
      </w:r>
    </w:p>
    <w:p>
      <w:pPr>
        <w:spacing w:after="0"/>
        <w:ind w:left="0"/>
        <w:jc w:val="both"/>
      </w:pPr>
      <w:bookmarkStart w:name="z2" w:id="0"/>
      <w:r>
        <w:rPr>
          <w:rFonts w:ascii="Times New Roman"/>
          <w:b w:val="false"/>
          <w:i w:val="false"/>
          <w:color w:val="000000"/>
          <w:sz w:val="28"/>
        </w:rPr>
        <w:t xml:space="preserve">
      "Құқық қорғау қызметі туралы" 2011 жылғы 6 қаңтардағы Қазақстан Республикасының Заңы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Республикасының Қаржылық мониторингі агенттігінің (бұдан әрі-Агенттік) экономикалық тергеп-тексеру қызметі лауазымдарының санаттарына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Агенттіктің Кадр жұмысы департаменті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 тіліндегі және орыс тіліндегі көшірмелерін Қазақстан Республикасы Әділет министрлігінің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жолдауды;</w:t>
      </w:r>
    </w:p>
    <w:bookmarkEnd w:id="3"/>
    <w:bookmarkStart w:name="z6" w:id="4"/>
    <w:p>
      <w:pPr>
        <w:spacing w:after="0"/>
        <w:ind w:left="0"/>
        <w:jc w:val="both"/>
      </w:pPr>
      <w:r>
        <w:rPr>
          <w:rFonts w:ascii="Times New Roman"/>
          <w:b w:val="false"/>
          <w:i w:val="false"/>
          <w:color w:val="000000"/>
          <w:sz w:val="28"/>
        </w:rPr>
        <w:t>
      2) осы бұйрықты Агенттіктің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3. Осы бұйрық қол қойған күнінен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төрағасының</w:t>
            </w:r>
            <w:r>
              <w:br/>
            </w:r>
            <w:r>
              <w:rPr>
                <w:rFonts w:ascii="Times New Roman"/>
                <w:b w:val="false"/>
                <w:i w:val="false"/>
                <w:color w:val="000000"/>
                <w:sz w:val="20"/>
              </w:rPr>
              <w:t>2021 жылғы 01 наурыз</w:t>
            </w:r>
            <w:r>
              <w:br/>
            </w:r>
            <w:r>
              <w:rPr>
                <w:rFonts w:ascii="Times New Roman"/>
                <w:b w:val="false"/>
                <w:i w:val="false"/>
                <w:color w:val="000000"/>
                <w:sz w:val="20"/>
              </w:rPr>
              <w:t>№ 5-ж/қ бұйрығымен бекітілген</w:t>
            </w:r>
          </w:p>
        </w:tc>
      </w:tr>
    </w:tbl>
    <w:bookmarkStart w:name="z9" w:id="6"/>
    <w:p>
      <w:pPr>
        <w:spacing w:after="0"/>
        <w:ind w:left="0"/>
        <w:jc w:val="left"/>
      </w:pPr>
      <w:r>
        <w:rPr>
          <w:rFonts w:ascii="Times New Roman"/>
          <w:b/>
          <w:i w:val="false"/>
          <w:color w:val="000000"/>
        </w:rPr>
        <w:t xml:space="preserve"> Қазақстан Республикасы Қаржылық мониторинг агенттігінің экономикалық тергеп-тексеру қызметі лауазымдары санаттарына қойылатын біліктілік талаптары</w:t>
      </w:r>
    </w:p>
    <w:bookmarkEnd w:id="6"/>
    <w:p>
      <w:pPr>
        <w:spacing w:after="0"/>
        <w:ind w:left="0"/>
        <w:jc w:val="both"/>
      </w:pPr>
      <w:r>
        <w:rPr>
          <w:rFonts w:ascii="Times New Roman"/>
          <w:b w:val="false"/>
          <w:i w:val="false"/>
          <w:color w:val="ff0000"/>
          <w:sz w:val="28"/>
        </w:rPr>
        <w:t xml:space="preserve">
      Ескерту. Біліктілік талаптары жаңа редакцияда – ҚР Қаржылық мониторинг агенттігі Төрағасының 05.05.2026 </w:t>
      </w:r>
      <w:r>
        <w:rPr>
          <w:rFonts w:ascii="Times New Roman"/>
          <w:b w:val="false"/>
          <w:i w:val="false"/>
          <w:color w:val="ff0000"/>
          <w:sz w:val="28"/>
        </w:rPr>
        <w:t>№ 7</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Білімге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Қаржылық мониторинг агенттігі орталық аппаратының экономикалық тергеп-тексеру қызметі лауазымдарының санаттарына қойылатын біліктілік талаптары.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он жылдан кем емес, соның ішінде осы санаттардағы нақты лауазымның тиісті бейіндік бағыты бойынша жұмыс өтілі бес жылдан кем емес, оның ішінде басшы лауазымдарда бес жылдан кем емес, соның ішінде нақты құрылымдық бөлімшенің штат кестесінде көзделген келесі төмен тұрған санаттағы немесе C-GP-2, C-OGP-3, C-AGP-3, C-KSGP-2, C-KAGP-2, C-VP-2, C-TP-3, C-SV-2, C-SVО-1, C-SVU-1, B-FM-2, B-FMО-1 санаттарынан төмен емес лауазымдарда екі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он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жедел-тактикалық деңгейінен төмен емес басқарма бастығы лауазымдарында төрт жылдан кем емес;</w:t>
            </w:r>
          </w:p>
          <w:p>
            <w:pPr>
              <w:spacing w:after="20"/>
              <w:ind w:left="20"/>
              <w:jc w:val="both"/>
            </w:pPr>
            <w:r>
              <w:rPr>
                <w:rFonts w:ascii="Times New Roman"/>
                <w:b w:val="false"/>
                <w:i w:val="false"/>
                <w:color w:val="000000"/>
                <w:sz w:val="20"/>
              </w:rPr>
              <w:t>
3) Қазақстан Республикасының Жоғарғы сотынан немесе Конституциялық сотынан төмен емес соттарда судья лауазымында жұмыс өтілі он бір жылдан кем емес;</w:t>
            </w:r>
          </w:p>
          <w:p>
            <w:pPr>
              <w:spacing w:after="20"/>
              <w:ind w:left="20"/>
              <w:jc w:val="both"/>
            </w:pPr>
            <w:r>
              <w:rPr>
                <w:rFonts w:ascii="Times New Roman"/>
                <w:b w:val="false"/>
                <w:i w:val="false"/>
                <w:color w:val="000000"/>
                <w:sz w:val="20"/>
              </w:rPr>
              <w:t>
4) мемлекеттік қызметте жұмыс өтілі он бір жылдан кем емес, оның ішінде саяси не осы санаттардағы нақты лауазымның тиісті бейіндік бағытына сәйкес келетін "А" корпусындағы лауазымдарда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екі жылдан кем емес, оның ішінде басшылық лауазымдарда алты жылдан кем емес, соның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w:t>
            </w:r>
          </w:p>
          <w:p>
            <w:pPr>
              <w:spacing w:after="20"/>
              <w:ind w:left="20"/>
              <w:jc w:val="both"/>
            </w:pPr>
            <w:r>
              <w:rPr>
                <w:rFonts w:ascii="Times New Roman"/>
                <w:b w:val="false"/>
                <w:i w:val="false"/>
                <w:color w:val="000000"/>
                <w:sz w:val="20"/>
              </w:rPr>
              <w:t>
Кеңесші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тоғыз жылдан кем емес, соның ішінде осы санаттардағы нақты лауазымның тиісті бейіндік бағыты бойынша жұмыс өтілі үш жылдан кем емес, оның ішінде басшы лауазымдарда үш жылдан кем емес, соның ішінде нақты құрылымдық бөлімшенің штат кестесінде көзделген келесі төмен тұрған санаттағы немесе C-GP-4, C-OGP-3, C-АGP-4, C-KSGP-3, C-ОKSGP-1, C-KАGP-3, C-VP-2, C-TP-3, B-FM-3, B- FMO-2, C-SV-3, C-SVO-2, C-SVU-2, C-SN-1 санаттарынан төмен емес лауазымдарда екі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тоғыз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p>
            <w:pPr>
              <w:spacing w:after="20"/>
              <w:ind w:left="20"/>
              <w:jc w:val="both"/>
            </w:pPr>
            <w:r>
              <w:rPr>
                <w:rFonts w:ascii="Times New Roman"/>
                <w:b w:val="false"/>
                <w:i w:val="false"/>
                <w:color w:val="000000"/>
                <w:sz w:val="20"/>
              </w:rPr>
              <w:t>
3) Қазақстан Республикасының Жоғарғы сотынан немесе Конституциялық сотынан төмен емес соттарда судья лауазымында жұмыс өтілі он жылдан кем емес;</w:t>
            </w:r>
          </w:p>
          <w:p>
            <w:pPr>
              <w:spacing w:after="20"/>
              <w:ind w:left="20"/>
              <w:jc w:val="both"/>
            </w:pPr>
            <w:r>
              <w:rPr>
                <w:rFonts w:ascii="Times New Roman"/>
                <w:b w:val="false"/>
                <w:i w:val="false"/>
                <w:color w:val="000000"/>
                <w:sz w:val="20"/>
              </w:rPr>
              <w:t>
4) мемлекеттік қызметте жұмыс өтілі он жылдан кем емес, оның ішінде саяси не осы санаттардағы нақты лауазымның тиісті бейіндік бағытына сәйкес келетін "А" корпусындағы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бір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p>
            <w:pPr>
              <w:spacing w:after="20"/>
              <w:ind w:left="20"/>
              <w:jc w:val="both"/>
            </w:pPr>
            <w:r>
              <w:rPr>
                <w:rFonts w:ascii="Times New Roman"/>
                <w:b w:val="false"/>
                <w:i w:val="false"/>
                <w:color w:val="000000"/>
                <w:sz w:val="20"/>
              </w:rPr>
              <w:t>
Превенция және талдау әзірлемелері бөлімшелерінің қызметкерлері үшін келіссөздер жүргізудің дамыған дағдыларының болуы, ауызша және жазбаша сөйлеуді меңгерудің жоғары деңгейі, сондай-ақ профилактикалық әңгімелесулер жүргізудің базалық әдістемелерін білу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сегіз жылдан кем емес, соның ішінде осы санаттардағы нақты лауазымның тиісті бейіндік бағыты бойынша басшы лауазымдарда жұмыс өтілі үш жылдан кем емес, оның ішінде нақты құрылымдық бөлімшенің штат кестесінде көзделген келесі төмен тұрған санаттағы немесе C-GP-4, C-AGP-5, C-VP-3, C-TP-4, C-OGP-4, C-KSGP-4, C-KAGP-4, C-OKSGP-2, C-RVP-1, C-GVP-1, C-RTP-1, C-RGP-1, B-FM-4, B-FMО-3, C-SV-4, C-SVО-3, C-SVR-1, C-SVR-2 (C-SVО-2 санаты лауазымына орналасу үшін), C-SVU-3, C-SN-2, C-SGU-1, C-SGU-3, C-SGU-5 санаттарынан төмен емес басшы лауазымдарда екі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сегіз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p>
            <w:pPr>
              <w:spacing w:after="20"/>
              <w:ind w:left="20"/>
              <w:jc w:val="both"/>
            </w:pPr>
            <w:r>
              <w:rPr>
                <w:rFonts w:ascii="Times New Roman"/>
                <w:b w:val="false"/>
                <w:i w:val="false"/>
                <w:color w:val="000000"/>
                <w:sz w:val="20"/>
              </w:rPr>
              <w:t>
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тоғыз жылдан кем емес;</w:t>
            </w:r>
          </w:p>
          <w:p>
            <w:pPr>
              <w:spacing w:after="20"/>
              <w:ind w:left="20"/>
              <w:jc w:val="both"/>
            </w:pPr>
            <w:r>
              <w:rPr>
                <w:rFonts w:ascii="Times New Roman"/>
                <w:b w:val="false"/>
                <w:i w:val="false"/>
                <w:color w:val="000000"/>
                <w:sz w:val="20"/>
              </w:rPr>
              <w:t>
4) мемлекеттік қызметте жұмыс өтілі тоғыз жылдан кем емес, оның ішінде екі жылдан кем емес: саяси не осы санаттардағы нақты лауазымның тиісті бейіндік бағытына сәйкес келетін "А" корпусындағы және (немесе) А-1, В-1, С-1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төрт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p>
            <w:pPr>
              <w:spacing w:after="20"/>
              <w:ind w:left="20"/>
              <w:jc w:val="both"/>
            </w:pPr>
            <w:r>
              <w:rPr>
                <w:rFonts w:ascii="Times New Roman"/>
                <w:b w:val="false"/>
                <w:i w:val="false"/>
                <w:color w:val="000000"/>
                <w:sz w:val="20"/>
              </w:rPr>
              <w:t>
Превенция және талдау әзірлемелері бөлімшелерінің қызметкерлері үшін келіссөздер жүргізудің дамыған дағдыларының болуы, ауызша және жазбаша сөйлеуді меңгерудің жоғары деңгейі, сондай-ақ профилактикалық әңгімелесулер жүргізудің базалық әдістемелерін білу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p>
            <w:pPr>
              <w:spacing w:after="20"/>
              <w:ind w:left="20"/>
              <w:jc w:val="both"/>
            </w:pPr>
            <w:r>
              <w:rPr>
                <w:rFonts w:ascii="Times New Roman"/>
                <w:b w:val="false"/>
                <w:i w:val="false"/>
                <w:color w:val="000000"/>
                <w:sz w:val="20"/>
              </w:rPr>
              <w:t>
Көмекші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жеті жылдан кем емес, соның ішінде осы санаттардағы нақты лауазымның тиісті бейіндік бағыты бойынша жұмыс өтілі үш жылдан кем емес, оның ішінде нақты құрылымдық бөлімшенің штат кестесінде көзделген келесі төмен тұрған санаттағы немесе C-GP-6, C-AGP-7, C-KSGP-4, C-KAGP-4, C-OKSGP-3, B-FM-5, B-FM-6 (B-FMО-3 санатындағы лауазымға орналасу үшін), B-FMО-4, C-SV-5, C-SV-8 (C-SVО-3 санатындағы лауазымға орналасу үшін), C-SVО-4, C-SVR-3, C-SVU-4, C-SN-3, С-SSP-2, C-SGU-6 санаттарынан төмен емес лауазымдарда екі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жеті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p>
            <w:pPr>
              <w:spacing w:after="20"/>
              <w:ind w:left="20"/>
              <w:jc w:val="both"/>
            </w:pPr>
            <w:r>
              <w:rPr>
                <w:rFonts w:ascii="Times New Roman"/>
                <w:b w:val="false"/>
                <w:i w:val="false"/>
                <w:color w:val="000000"/>
                <w:sz w:val="20"/>
              </w:rPr>
              <w:t>
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сегіз жылдан кем емес;</w:t>
            </w:r>
          </w:p>
          <w:p>
            <w:pPr>
              <w:spacing w:after="20"/>
              <w:ind w:left="20"/>
              <w:jc w:val="both"/>
            </w:pPr>
            <w:r>
              <w:rPr>
                <w:rFonts w:ascii="Times New Roman"/>
                <w:b w:val="false"/>
                <w:i w:val="false"/>
                <w:color w:val="000000"/>
                <w:sz w:val="20"/>
              </w:rPr>
              <w:t>
4) мемлекеттік қызметте жұмыс өтілі сегіз жылдан кем емес, оның ішінде саяси не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тоғыз жылдан кем емес, оның ішінде орта кәсіпкерлік субъектілерінің, квазимемлекеттік сектор субъектілерінің немесе қызметкерлерінің орташа жылдық саны елу адамнан кем емес коммерциялық емес ұйымдардың басшысынан төмен емес лауазымдарда үш жылдан кем емес;</w:t>
            </w:r>
          </w:p>
          <w:p>
            <w:pPr>
              <w:spacing w:after="20"/>
              <w:ind w:left="20"/>
              <w:jc w:val="both"/>
            </w:pPr>
            <w:r>
              <w:rPr>
                <w:rFonts w:ascii="Times New Roman"/>
                <w:b w:val="false"/>
                <w:i w:val="false"/>
                <w:color w:val="000000"/>
                <w:sz w:val="20"/>
              </w:rPr>
              <w:t>
6) осы санаттағы нақты лауазымның функционалдық бағытына сәйкес салаларда жұмыс өтілі сегіз жылдан кем емес, оның ішінде Президенттік жастар кадр резервіне қабылданған адамдар үшін (осы тармақтың бірінші абзацында көрсетілген C-SVR-1 санаттарынан басқа) басшылық лауазымдарда жұмыс өтілі үш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p>
            <w:pPr>
              <w:spacing w:after="20"/>
              <w:ind w:left="20"/>
              <w:jc w:val="both"/>
            </w:pPr>
            <w:r>
              <w:rPr>
                <w:rFonts w:ascii="Times New Roman"/>
                <w:b w:val="false"/>
                <w:i w:val="false"/>
                <w:color w:val="000000"/>
                <w:sz w:val="20"/>
              </w:rPr>
              <w:t>
Превенция және талдау әзірлемелері бөлімшелерінің қызметкерлері үшін келіссөздер жүргізудің дамыған дағдыларының болуы, ауызша және жазбаша сөйлеуді меңгерудің жоғары деңгейі, сондай-ақ профилактикалық әңгімелесулер жүргізудің базалық әдістемелерін білу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алты жылдан кем емес, соның ішінде осы санаттардағы нақты лауазымның тиісті бейіндік бағыты бойынша жұмыс өтілі екі жылдан кем емес, оның ішінде нақты құрылымдық бөлімшенің штат кестесінде көзделген келесі төмен тұрған санаттағы немесе C-GP-7, C-AGP-8, C-KSGP-5, C-KAGP-5, C-VP-5, C-TP-7, C-OGP-7, C-OKSGP-5, B-FM-6, B-FMО-5, C-SV-8, C-SVО-5, C-SVО-7 (C-SVR-3 санатындағы лауазымға орналасу үшін), C-SVR-4, C-SVU-5, C-SN-4, С-SSP-3, C-SGU-8 санаттарынан төмен емес лауазымдарда екі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алты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p>
            <w:pPr>
              <w:spacing w:after="20"/>
              <w:ind w:left="20"/>
              <w:jc w:val="both"/>
            </w:pPr>
            <w:r>
              <w:rPr>
                <w:rFonts w:ascii="Times New Roman"/>
                <w:b w:val="false"/>
                <w:i w:val="false"/>
                <w:color w:val="000000"/>
                <w:sz w:val="20"/>
              </w:rPr>
              <w:t>
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жеті жылдан кем емес;</w:t>
            </w:r>
          </w:p>
          <w:p>
            <w:pPr>
              <w:spacing w:after="20"/>
              <w:ind w:left="20"/>
              <w:jc w:val="both"/>
            </w:pPr>
            <w:r>
              <w:rPr>
                <w:rFonts w:ascii="Times New Roman"/>
                <w:b w:val="false"/>
                <w:i w:val="false"/>
                <w:color w:val="000000"/>
                <w:sz w:val="20"/>
              </w:rPr>
              <w:t>
4) саяси немесе әкімшілік лауазымдарда жұмыс өтілі жеті жылдан кем емес, оның ішінде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сегіз жылдан кем емес, оның ішінде орта немесе ірі кәсіпкерлік ұйымдарының, сондай-ақ квазимемлекеттік сектор басшысы лауазымдарында екі жылдан кем емес;</w:t>
            </w:r>
          </w:p>
          <w:p>
            <w:pPr>
              <w:spacing w:after="20"/>
              <w:ind w:left="20"/>
              <w:jc w:val="both"/>
            </w:pPr>
            <w:r>
              <w:rPr>
                <w:rFonts w:ascii="Times New Roman"/>
                <w:b w:val="false"/>
                <w:i w:val="false"/>
                <w:color w:val="000000"/>
                <w:sz w:val="20"/>
              </w:rPr>
              <w:t>
6) осы санаттағы нақты лауазымның функционалдық бағытына сәйкес салаларда жұмыс өтілі жеті жылдан кем емес, оның ішінде Президенттік жастар кадр резервіне қабылданған адамдар үшін басшылық лауазымдарда жұмыс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p>
            <w:pPr>
              <w:spacing w:after="20"/>
              <w:ind w:left="20"/>
              <w:jc w:val="both"/>
            </w:pPr>
            <w:r>
              <w:rPr>
                <w:rFonts w:ascii="Times New Roman"/>
                <w:b w:val="false"/>
                <w:i w:val="false"/>
                <w:color w:val="000000"/>
                <w:sz w:val="20"/>
              </w:rPr>
              <w:t>
Превенция және талдау әзірлемелері бөлімшелерінің қызметкерлері үшін келіссөздер жүргізудің дамыған дағдыларының болуы, ауызша және жазбаша сөйлеуді меңгерудің жоғары деңгейі, сондай-ақ профилактикалық әңгімелесулер жүргізудің базалық әдістемелерін білу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жөніндегі тергеуші</w:t>
            </w:r>
          </w:p>
          <w:p>
            <w:pPr>
              <w:spacing w:after="20"/>
              <w:ind w:left="20"/>
              <w:jc w:val="both"/>
            </w:pPr>
            <w:r>
              <w:rPr>
                <w:rFonts w:ascii="Times New Roman"/>
                <w:b w:val="false"/>
                <w:i w:val="false"/>
                <w:color w:val="000000"/>
                <w:sz w:val="20"/>
              </w:rPr>
              <w:t>
Аса маңызды істер жөніндегі жедел уәкіл (анықтаушы)</w:t>
            </w:r>
          </w:p>
          <w:p>
            <w:pPr>
              <w:spacing w:after="20"/>
              <w:ind w:left="20"/>
              <w:jc w:val="both"/>
            </w:pPr>
            <w:r>
              <w:rPr>
                <w:rFonts w:ascii="Times New Roman"/>
                <w:b w:val="false"/>
                <w:i w:val="false"/>
                <w:color w:val="000000"/>
                <w:sz w:val="20"/>
              </w:rPr>
              <w:t>
Бас криминалист</w:t>
            </w:r>
          </w:p>
          <w:p>
            <w:pPr>
              <w:spacing w:after="20"/>
              <w:ind w:left="20"/>
              <w:jc w:val="both"/>
            </w:pPr>
            <w:r>
              <w:rPr>
                <w:rFonts w:ascii="Times New Roman"/>
                <w:b w:val="false"/>
                <w:i w:val="false"/>
                <w:color w:val="000000"/>
                <w:sz w:val="20"/>
              </w:rPr>
              <w:t>
Аға тергеуші</w:t>
            </w:r>
          </w:p>
          <w:p>
            <w:pPr>
              <w:spacing w:after="20"/>
              <w:ind w:left="20"/>
              <w:jc w:val="both"/>
            </w:pPr>
            <w:r>
              <w:rPr>
                <w:rFonts w:ascii="Times New Roman"/>
                <w:b w:val="false"/>
                <w:i w:val="false"/>
                <w:color w:val="000000"/>
                <w:sz w:val="20"/>
              </w:rPr>
              <w:t>
Аға жедел уәкіл (анықтаушы)</w:t>
            </w:r>
          </w:p>
          <w:p>
            <w:pPr>
              <w:spacing w:after="20"/>
              <w:ind w:left="20"/>
              <w:jc w:val="both"/>
            </w:pPr>
            <w:r>
              <w:rPr>
                <w:rFonts w:ascii="Times New Roman"/>
                <w:b w:val="false"/>
                <w:i w:val="false"/>
                <w:color w:val="000000"/>
                <w:sz w:val="20"/>
              </w:rPr>
              <w:t>
Аға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қызмет өтілі үш жылдан кем емес;</w:t>
            </w:r>
          </w:p>
          <w:p>
            <w:pPr>
              <w:spacing w:after="20"/>
              <w:ind w:left="20"/>
              <w:jc w:val="both"/>
            </w:pPr>
            <w:r>
              <w:rPr>
                <w:rFonts w:ascii="Times New Roman"/>
                <w:b w:val="false"/>
                <w:i w:val="false"/>
                <w:color w:val="000000"/>
                <w:sz w:val="20"/>
              </w:rPr>
              <w:t>
2) осы санаттардағы нақты лауазымның тиісті бейіндік бағытына сәйкес келетін әкімшілік мемлекеттік лауазымдарда жұмыс өтілі төрт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бағытына сәйкес салаларда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p>
            <w:pPr>
              <w:spacing w:after="20"/>
              <w:ind w:left="20"/>
              <w:jc w:val="both"/>
            </w:pPr>
            <w:r>
              <w:rPr>
                <w:rFonts w:ascii="Times New Roman"/>
                <w:b w:val="false"/>
                <w:i w:val="false"/>
                <w:color w:val="000000"/>
                <w:sz w:val="20"/>
              </w:rPr>
              <w:t>
Кезекші бөлімшелердің қызметкерлері үшін спорттық разрядтардың, жекпе – жек немесе практикалық атыс түрлері бойынша біліктіліктердің болуы, ал превенция және талдау әзірлемелері бөлімшелерінің қызметкерлері үшін – келіссөздер жүргізудің дамыған дағдылары, ауызша және жазбаша сөйлеуді меңгерудің жоғары деңгейі, сондай-ақ профилактикалық әңгімелесулер жүргізудің базалық әдістемелерін білу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Тергеуші, жедел уәкіл (анықтаушы)</w:t>
            </w:r>
          </w:p>
          <w:p>
            <w:pPr>
              <w:spacing w:after="20"/>
              <w:ind w:left="20"/>
              <w:jc w:val="both"/>
            </w:pPr>
            <w:r>
              <w:rPr>
                <w:rFonts w:ascii="Times New Roman"/>
                <w:b w:val="false"/>
                <w:i w:val="false"/>
                <w:color w:val="000000"/>
                <w:sz w:val="20"/>
              </w:rPr>
              <w:t>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не арнаулы мемлекеттік органдарда не әскери қызметте не судья лауазымында қызмет өтілі екі жылдан кем емес;</w:t>
            </w:r>
          </w:p>
          <w:p>
            <w:pPr>
              <w:spacing w:after="20"/>
              <w:ind w:left="20"/>
              <w:jc w:val="both"/>
            </w:pPr>
            <w:r>
              <w:rPr>
                <w:rFonts w:ascii="Times New Roman"/>
                <w:b w:val="false"/>
                <w:i w:val="false"/>
                <w:color w:val="000000"/>
                <w:sz w:val="20"/>
              </w:rPr>
              <w:t>
2) осы санаттардағы нақты лауазымның тиісті бейіндік бағытына сәйкес келетін әкімшілік мемлекеттік лауазымдарда жұмыс өтілі үш жылдан кем емес;</w:t>
            </w:r>
          </w:p>
          <w:p>
            <w:pPr>
              <w:spacing w:after="20"/>
              <w:ind w:left="20"/>
              <w:jc w:val="both"/>
            </w:pPr>
            <w:r>
              <w:rPr>
                <w:rFonts w:ascii="Times New Roman"/>
                <w:b w:val="false"/>
                <w:i w:val="false"/>
                <w:color w:val="000000"/>
                <w:sz w:val="20"/>
              </w:rPr>
              <w:t>
3) осы санаттағы нақты лауазымның функционалдық бағытына сәйкес салаларда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p>
            <w:pPr>
              <w:spacing w:after="20"/>
              <w:ind w:left="20"/>
              <w:jc w:val="both"/>
            </w:pPr>
            <w:r>
              <w:rPr>
                <w:rFonts w:ascii="Times New Roman"/>
                <w:b w:val="false"/>
                <w:i w:val="false"/>
                <w:color w:val="000000"/>
                <w:sz w:val="20"/>
              </w:rPr>
              <w:t>
Кезекші бөлімшелердің қызметкерлері үшін спорттық разрядтардың, жекпе – жек немесе практикалық атыс түрлері бойынша біліктіліктердің болуы, ал превенция және талдау әзірлемелері бөлімшелерінің қызметкерлері үшін – келіссөздер жүргізудің дамыған дағдылары, ауызша және жазбаша сөйлеуді меңгерудің жоғары деңгейі, сондай-ақ профилактикалық әңгімелесулер жүргізудің базалық әдістемелерін білу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Қаржылық мониторинг агенттігі аумақтық органдарының экономикалық тергеп-тексеру қызметі лауазымдарының санаттарына қойылатын біліктілік талаптары.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тоғыз жылдан кем емес, соның ішінде осы санаттардағы нақты лауазымның тиісті бейіндік бағыты бойынша жұмыс өтілі үш жылдан кем емес, оның ішінде басшы лауазымдарда үш жылдан кем емес, соның ішінде нақты құрылымдық бөлімшенің штат кестесінде көзделген келесі төмен тұрған санаттағы немесе C-GP-4, C-OGP-3, C-АGP-4, C-KSGP-3, C-ОKSGP-1, C-KАGP-3, C-VP-2, C-TP-3, B-FM-3, B- FMO-2, C-SV-3, C-SVO-2, C-SVU-2, C-SN-1 санаттарынан төмен емес лауазымдарда екі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тоғыз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p>
            <w:pPr>
              <w:spacing w:after="20"/>
              <w:ind w:left="20"/>
              <w:jc w:val="both"/>
            </w:pPr>
            <w:r>
              <w:rPr>
                <w:rFonts w:ascii="Times New Roman"/>
                <w:b w:val="false"/>
                <w:i w:val="false"/>
                <w:color w:val="000000"/>
                <w:sz w:val="20"/>
              </w:rPr>
              <w:t>
3) Қазақстан Республикасының Жоғарғы сотынан немесе Конституциялық сотынан төмен емес соттарда судья лауазымында жұмыс өтілі он жылдан кем емес;</w:t>
            </w:r>
          </w:p>
          <w:p>
            <w:pPr>
              <w:spacing w:after="20"/>
              <w:ind w:left="20"/>
              <w:jc w:val="both"/>
            </w:pPr>
            <w:r>
              <w:rPr>
                <w:rFonts w:ascii="Times New Roman"/>
                <w:b w:val="false"/>
                <w:i w:val="false"/>
                <w:color w:val="000000"/>
                <w:sz w:val="20"/>
              </w:rPr>
              <w:t>
4) мемлекеттік қызметте жұмыс өтілі он жылдан кем емес, оның ішінде саяси не осы санаттардағы нақты лауазымның тиісті бейіндік бағытына сәйкес келетін "А" корпусындағы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бір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сегіз жылдан кем емес, соның ішінде осы санаттардағы нақты лауазымның тиісті бейіндік бағыты бойынша басшы лауазымдарда жұмыс өтілі үш жылдан кем емес, оның ішінде нақты құрылымдық бөлімшенің штат кестесінде көзделген келесі төмен тұрған санаттағы немесе C-GP-4, C-AGP-5, C-VP-3, C-TP-4, C-OGP-4, C-KSGP-4, C-KAGP-4, C-OKSGP-2, C-RVP-1, C-GVP-1, C-RTP-1, C-RGP-1, B-FM-4, B-FMО-3, C-SV-4, C-SVО-3, C-SVR-1, C-SVR-2 (C-SVО-2 санаты лауазымына орналасу үшін), C-SVU-3, C-SN-2, C-SGU-1, C-SGU-3, C-SGU-5 санаттарынан төмен емес басшы лауазымдарда екі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сегіз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p>
            <w:pPr>
              <w:spacing w:after="20"/>
              <w:ind w:left="20"/>
              <w:jc w:val="both"/>
            </w:pPr>
            <w:r>
              <w:rPr>
                <w:rFonts w:ascii="Times New Roman"/>
                <w:b w:val="false"/>
                <w:i w:val="false"/>
                <w:color w:val="000000"/>
                <w:sz w:val="20"/>
              </w:rPr>
              <w:t>
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тоғыз жылдан кем емес;</w:t>
            </w:r>
          </w:p>
          <w:p>
            <w:pPr>
              <w:spacing w:after="20"/>
              <w:ind w:left="20"/>
              <w:jc w:val="both"/>
            </w:pPr>
            <w:r>
              <w:rPr>
                <w:rFonts w:ascii="Times New Roman"/>
                <w:b w:val="false"/>
                <w:i w:val="false"/>
                <w:color w:val="000000"/>
                <w:sz w:val="20"/>
              </w:rPr>
              <w:t>
4) мемлекеттік қызметте жұмыс өтілі тоғыз жылдан кем емес, оның ішінде екі жылдан кем емес: саяси не осы санаттардағы нақты лауазымның тиісті бейіндік бағытына сәйкес келетін "А" корпусындағы және (немесе) А-1, В-1, С-1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төрт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жеті жылдан кем емес, соның ішінде осы санаттардағы нақты лауазымның тиісті бейіндік бағыты бойынша жұмыс өтілі үш жылдан кем емес, оның ішінде нақты құрылымдық бөлімшенің штат кестесінде көзделген келесі төмен тұрған санаттағы немесе C-GP-6, C-AGP-7, C-KSGP-4, C-KAGP-4, C-OKSGP-3, B-FM-5, B-FM-6 (B-FMО-3 санатындағы лауазымға орналасу үшін), B-FMО-4, C-SV-5, C-SV-8 (C-SVО-3 санатындағы лауазымға орналасу үшін), C-SVО-4, C-SVR-3, C-SVU-4, C-SN-3, С-SSP-2, C-SGU-6 санаттарынан төмен емес лауазымдарда екі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жеті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p>
            <w:pPr>
              <w:spacing w:after="20"/>
              <w:ind w:left="20"/>
              <w:jc w:val="both"/>
            </w:pPr>
            <w:r>
              <w:rPr>
                <w:rFonts w:ascii="Times New Roman"/>
                <w:b w:val="false"/>
                <w:i w:val="false"/>
                <w:color w:val="000000"/>
                <w:sz w:val="20"/>
              </w:rPr>
              <w:t>
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сегіз жылдан кем емес;</w:t>
            </w:r>
          </w:p>
          <w:p>
            <w:pPr>
              <w:spacing w:after="20"/>
              <w:ind w:left="20"/>
              <w:jc w:val="both"/>
            </w:pPr>
            <w:r>
              <w:rPr>
                <w:rFonts w:ascii="Times New Roman"/>
                <w:b w:val="false"/>
                <w:i w:val="false"/>
                <w:color w:val="000000"/>
                <w:sz w:val="20"/>
              </w:rPr>
              <w:t>
4) мемлекеттік қызметте жұмыс өтілі сегіз жылдан кем емес, оның ішінде саяси не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тоғыз жылдан кем емес, оның ішінде орта кәсіпкерлік субъектілерінің, квазимемлекеттік сектор субъектілерінің немесе қызметкерлерінің орташа жылдық саны елу адамнан кем емес коммерциялық емес ұйымдардың басшысынан төмен емес лауазымдарда үш жылдан кем емес;</w:t>
            </w:r>
          </w:p>
          <w:p>
            <w:pPr>
              <w:spacing w:after="20"/>
              <w:ind w:left="20"/>
              <w:jc w:val="both"/>
            </w:pPr>
            <w:r>
              <w:rPr>
                <w:rFonts w:ascii="Times New Roman"/>
                <w:b w:val="false"/>
                <w:i w:val="false"/>
                <w:color w:val="000000"/>
                <w:sz w:val="20"/>
              </w:rPr>
              <w:t>
6) осы санаттағы нақты лауазымның функционалдық бағытына сәйкес салаларда жұмыс өтілі сегіз жылдан кем емес, оның ішінде Президенттік жастар кадр резервіне қабылданған адамдар үшін (осы тармақтың бірінші абзацында көрсетілген C-SVR-1 санаттарынан басқа) басшылық лауазымдарда жұмыс өтілі үш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p>
            <w:pPr>
              <w:spacing w:after="20"/>
              <w:ind w:left="20"/>
              <w:jc w:val="both"/>
            </w:pPr>
            <w:r>
              <w:rPr>
                <w:rFonts w:ascii="Times New Roman"/>
                <w:b w:val="false"/>
                <w:i w:val="false"/>
                <w:color w:val="000000"/>
                <w:sz w:val="20"/>
              </w:rPr>
              <w:t>
Превенция және талдау әзірлемелері бөлімшелерінің қызметкерлері үшін келіссөздер жүргізудің дамыған дағдыларының болуы, ауызша және жазбаша сөйлеуді меңгерудің жоғары деңгейі, сондай-ақ профилактикалық әңгімелесулер жүргізудің базалық әдістемелерін білу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басшысының орынбасары</w:t>
            </w:r>
          </w:p>
          <w:p>
            <w:pPr>
              <w:spacing w:after="20"/>
              <w:ind w:left="20"/>
              <w:jc w:val="both"/>
            </w:pPr>
            <w:r>
              <w:rPr>
                <w:rFonts w:ascii="Times New Roman"/>
                <w:b w:val="false"/>
                <w:i w:val="false"/>
                <w:color w:val="000000"/>
                <w:sz w:val="20"/>
              </w:rPr>
              <w:t>
Бөлім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алты жылдан кем емес, соның ішінде осы санаттардағы нақты лауазымның тиісті бейіндік бағыты бойынша жұмыс өтілі екі жылдан кем емес, оның ішінде нақты құрылымдық бөлімшенің штат кестесінде көзделген келесі төмен тұрған санаттағы немесе C-GP-7, C-AGP-8, C-KSGP-5, C-KAGP-5, C-VP-5, C-TP-7, C-OGP-7, C-OKSGP-5, B-FM-6, B-FMО-5, C-SV-8, C-SVО-5, C-SVО-7 (C-SVR-3 санатындағы лауазымға орналасу үшін), C-SVR-4, C-SVU-5, C-SN-4, С-SSP-3, C-SGU-8 санаттарынан төмен емес лауазымдарда екі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алты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p>
            <w:pPr>
              <w:spacing w:after="20"/>
              <w:ind w:left="20"/>
              <w:jc w:val="both"/>
            </w:pPr>
            <w:r>
              <w:rPr>
                <w:rFonts w:ascii="Times New Roman"/>
                <w:b w:val="false"/>
                <w:i w:val="false"/>
                <w:color w:val="000000"/>
                <w:sz w:val="20"/>
              </w:rPr>
              <w:t>
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жеті жылдан кем емес;</w:t>
            </w:r>
          </w:p>
          <w:p>
            <w:pPr>
              <w:spacing w:after="20"/>
              <w:ind w:left="20"/>
              <w:jc w:val="both"/>
            </w:pPr>
            <w:r>
              <w:rPr>
                <w:rFonts w:ascii="Times New Roman"/>
                <w:b w:val="false"/>
                <w:i w:val="false"/>
                <w:color w:val="000000"/>
                <w:sz w:val="20"/>
              </w:rPr>
              <w:t>
4) саяси немесе әкімшілік лауазымдарда жұмыс өтілі жеті жылдан кем емес, оның ішінде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сегіз жылдан кем емес, оның ішінде орта немесе ірі кәсіпкерлік ұйымдарының, сондай-ақ квазимемлекеттік сектор басшысы лауазымдарында екі жылдан кем емес;</w:t>
            </w:r>
          </w:p>
          <w:p>
            <w:pPr>
              <w:spacing w:after="20"/>
              <w:ind w:left="20"/>
              <w:jc w:val="both"/>
            </w:pPr>
            <w:r>
              <w:rPr>
                <w:rFonts w:ascii="Times New Roman"/>
                <w:b w:val="false"/>
                <w:i w:val="false"/>
                <w:color w:val="000000"/>
                <w:sz w:val="20"/>
              </w:rPr>
              <w:t>
6) осы санаттағы нақты лауазымның функционалдық бағытына сәйкес салаларда жұмыс өтілі жеті жылдан кем емес, оның ішінде Президенттік жастар кадр резервіне қабылданған адамдар үшін басшылық лауазымдарда жұмыс өтілі екі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p>
            <w:pPr>
              <w:spacing w:after="20"/>
              <w:ind w:left="20"/>
              <w:jc w:val="both"/>
            </w:pPr>
            <w:r>
              <w:rPr>
                <w:rFonts w:ascii="Times New Roman"/>
                <w:b w:val="false"/>
                <w:i w:val="false"/>
                <w:color w:val="000000"/>
                <w:sz w:val="20"/>
              </w:rPr>
              <w:t>
Превенция және талдау әзірлемелері бөлімшелерінің қызметкерлері үшін келіссөздер жүргізудің дамыған дағдыларының болуы, ауызша және жазбаша сөйлеуді меңгерудің жоғары деңгейі, сондай-ақ профилактикалық әңгімелесулер жүргізудің базалық әдістемелерін білу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жөніндегі тергеуші</w:t>
            </w:r>
          </w:p>
          <w:p>
            <w:pPr>
              <w:spacing w:after="20"/>
              <w:ind w:left="20"/>
              <w:jc w:val="both"/>
            </w:pPr>
            <w:r>
              <w:rPr>
                <w:rFonts w:ascii="Times New Roman"/>
                <w:b w:val="false"/>
                <w:i w:val="false"/>
                <w:color w:val="000000"/>
                <w:sz w:val="20"/>
              </w:rPr>
              <w:t>
Аса маңызды істер жөніндегі жедел уәкіл (анықтаушы)</w:t>
            </w:r>
          </w:p>
          <w:p>
            <w:pPr>
              <w:spacing w:after="20"/>
              <w:ind w:left="20"/>
              <w:jc w:val="both"/>
            </w:pPr>
            <w:r>
              <w:rPr>
                <w:rFonts w:ascii="Times New Roman"/>
                <w:b w:val="false"/>
                <w:i w:val="false"/>
                <w:color w:val="000000"/>
                <w:sz w:val="20"/>
              </w:rPr>
              <w:t>
Бас криминалист</w:t>
            </w:r>
          </w:p>
          <w:p>
            <w:pPr>
              <w:spacing w:after="20"/>
              <w:ind w:left="20"/>
              <w:jc w:val="both"/>
            </w:pPr>
            <w:r>
              <w:rPr>
                <w:rFonts w:ascii="Times New Roman"/>
                <w:b w:val="false"/>
                <w:i w:val="false"/>
                <w:color w:val="000000"/>
                <w:sz w:val="20"/>
              </w:rPr>
              <w:t>
Аға тергеуші</w:t>
            </w:r>
          </w:p>
          <w:p>
            <w:pPr>
              <w:spacing w:after="20"/>
              <w:ind w:left="20"/>
              <w:jc w:val="both"/>
            </w:pPr>
            <w:r>
              <w:rPr>
                <w:rFonts w:ascii="Times New Roman"/>
                <w:b w:val="false"/>
                <w:i w:val="false"/>
                <w:color w:val="000000"/>
                <w:sz w:val="20"/>
              </w:rPr>
              <w:t>
Аға жедел уәкіл (анықтаушы)</w:t>
            </w:r>
          </w:p>
          <w:p>
            <w:pPr>
              <w:spacing w:after="20"/>
              <w:ind w:left="20"/>
              <w:jc w:val="both"/>
            </w:pPr>
            <w:r>
              <w:rPr>
                <w:rFonts w:ascii="Times New Roman"/>
                <w:b w:val="false"/>
                <w:i w:val="false"/>
                <w:color w:val="000000"/>
                <w:sz w:val="20"/>
              </w:rPr>
              <w:t>
Аға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қызмет өтілі үш жылдан кем емес;</w:t>
            </w:r>
          </w:p>
          <w:p>
            <w:pPr>
              <w:spacing w:after="20"/>
              <w:ind w:left="20"/>
              <w:jc w:val="both"/>
            </w:pPr>
            <w:r>
              <w:rPr>
                <w:rFonts w:ascii="Times New Roman"/>
                <w:b w:val="false"/>
                <w:i w:val="false"/>
                <w:color w:val="000000"/>
                <w:sz w:val="20"/>
              </w:rPr>
              <w:t>
2) осы санаттардағы нақты лауазымның тиісті бейіндік бағытына сәйкес келетін әкімшілік мемлекеттік лауазымдарда жұмыс өтілі төрт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бағытына сәйкес салаларда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p>
            <w:pPr>
              <w:spacing w:after="20"/>
              <w:ind w:left="20"/>
              <w:jc w:val="both"/>
            </w:pPr>
            <w:r>
              <w:rPr>
                <w:rFonts w:ascii="Times New Roman"/>
                <w:b w:val="false"/>
                <w:i w:val="false"/>
                <w:color w:val="000000"/>
                <w:sz w:val="20"/>
              </w:rPr>
              <w:t>
Кезекші бөлімшелердің қызметкерлері үшін спорттық разрядтардың, жекпе – жек немесе практикалық атыс түрлері бойынша біліктіліктердің болуы, ал превенция және талдау әзірлемелері бөлімшелерінің қызметкерлері үшін – келіссөздер жүргізудің дамыған дағдылары, ауызша және жазбаша сөйлеуді меңгерудің жоғары деңгейі, сондай-ақ профилактикалық әңгімелесулер жүргізудің базалық әдістемелерін білу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В-FMО-6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Тергеуші Жедел уәкіл (анықтаушы) Анықтаушы</w:t>
            </w:r>
          </w:p>
          <w:p>
            <w:pPr>
              <w:spacing w:after="20"/>
              <w:ind w:left="20"/>
              <w:jc w:val="both"/>
            </w:pPr>
            <w:r>
              <w:rPr>
                <w:rFonts w:ascii="Times New Roman"/>
                <w:b w:val="false"/>
                <w:i w:val="false"/>
                <w:color w:val="000000"/>
                <w:sz w:val="20"/>
              </w:rPr>
              <w:t>
Криминалист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немесе ортадан кейінгі кәсіптік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өтілінің болуы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лауазымның функционалдық міндеттерін орындау үшін қажетті міндетті білімнің, іскерліктің және дағдылардың болуы.</w:t>
            </w:r>
          </w:p>
          <w:p>
            <w:pPr>
              <w:spacing w:after="20"/>
              <w:ind w:left="20"/>
              <w:jc w:val="both"/>
            </w:pPr>
            <w:r>
              <w:rPr>
                <w:rFonts w:ascii="Times New Roman"/>
                <w:b w:val="false"/>
                <w:i w:val="false"/>
                <w:color w:val="000000"/>
                <w:sz w:val="20"/>
              </w:rPr>
              <w:t>
Кезекші бөлімшелердің қызметкерлері үшін спорттық разрядтардың, жекпе – жек немесе практикалық атыс түрлері бойынша біліктіліктердің болуы, ал превенция және талдау әзірлемелері бөлімшелерінің қызметкерлері үшін – келіссөздер жүргізудің дамыған дағдылары, ауызша және жазбаша сөйлеуді меңгерудің жоғары деңгейі, сондай-ақ профилактикалық әңгімелесулер жүргізудің базалық әдістемелерін білу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 жүзеге асыру үшін денсаулық жағдайы бойынша жарамдылығы.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Жоғары кәсіби даярлығы, арнайы білімі не жекелеген мамандықтар бойынша елеулі жұмыс тәжірибесі бар адамдар Үлгілік біліктілік талаптарында белгіленген қажетті еңбек өтілін есепке алмастан, құқық қорғау органдарындағы лауазымдарға құқық қорғау органы бірінші басшысының шешімі және (немесе) келісімі бойынша тағайындалуы мүмкін.</w:t>
      </w:r>
    </w:p>
    <w:p>
      <w:pPr>
        <w:spacing w:after="0"/>
        <w:ind w:left="0"/>
        <w:jc w:val="both"/>
      </w:pPr>
      <w:r>
        <w:rPr>
          <w:rFonts w:ascii="Times New Roman"/>
          <w:b w:val="false"/>
          <w:i w:val="false"/>
          <w:color w:val="000000"/>
          <w:sz w:val="28"/>
        </w:rPr>
        <w:t>
      Кадр қызметтеріндегі басшы лауазымдардың функционалдық міндеттерін орындау үшін персоналды басқару (HR) саласындағы сертификаттың болуы талап 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