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3df2" w14:textId="d703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Балқаш ауданы ауылдық округтарының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2021 жылғы 21 қыркүйектегі № 8-43 шешімі. Күші жойылды - Алматы облысы Балқаш аудандық мәслихатының 2024 жылғы 23 мамырдағы № 20-81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23.05.2024 </w:t>
      </w:r>
      <w:r>
        <w:rPr>
          <w:rFonts w:ascii="Times New Roman"/>
          <w:b w:val="false"/>
          <w:i w:val="false"/>
          <w:color w:val="ff0000"/>
          <w:sz w:val="28"/>
        </w:rPr>
        <w:t>№ 20-81</w:t>
      </w:r>
      <w:r>
        <w:rPr>
          <w:rFonts w:ascii="Times New Roman"/>
          <w:b w:val="false"/>
          <w:i w:val="false"/>
          <w:color w:val="ff0000"/>
          <w:sz w:val="28"/>
        </w:rPr>
        <w:t xml:space="preserve"> шешімімен (алғашқы ресми жарияланған күнінен кейінкүнтізбелік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Балқаш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беріліп отырған Алматы облысы Балқаш ауданы ауылдық округтарының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Балқаш аудандық мәслихатының "Балқаш ауданының ауылдық округтерінің жергілікті қоғамдастық жиналыстарының регламенттерін бекіту туралы" 2018 жылғы 14 тамыздағы № 34-165 (Нормативтік құқықтық актілерді мемлекеттік тіркеу тізілімінде </w:t>
      </w:r>
      <w:r>
        <w:rPr>
          <w:rFonts w:ascii="Times New Roman"/>
          <w:b w:val="false"/>
          <w:i w:val="false"/>
          <w:color w:val="000000"/>
          <w:sz w:val="28"/>
        </w:rPr>
        <w:t>№ 4833</w:t>
      </w:r>
      <w:r>
        <w:rPr>
          <w:rFonts w:ascii="Times New Roman"/>
          <w:b w:val="false"/>
          <w:i w:val="false"/>
          <w:color w:val="000000"/>
          <w:sz w:val="28"/>
        </w:rPr>
        <w:t xml:space="preserve">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2021 жылғы 21 қыркүйегі №8-43 шешіміне қосымша</w:t>
            </w:r>
          </w:p>
        </w:tc>
      </w:tr>
    </w:tbl>
    <w:bookmarkStart w:name="z13" w:id="4"/>
    <w:p>
      <w:pPr>
        <w:spacing w:after="0"/>
        <w:ind w:left="0"/>
        <w:jc w:val="left"/>
      </w:pPr>
      <w:r>
        <w:rPr>
          <w:rFonts w:ascii="Times New Roman"/>
          <w:b/>
          <w:i w:val="false"/>
          <w:color w:val="000000"/>
        </w:rPr>
        <w:t xml:space="preserve"> Алматы облысы Балқаш ауданы ауылдық округтарының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 Балқаш ауданы ауылдық округтарының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(бұдан әрі – ауыл) аудан, қала, ауылдық округ, кент және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3"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4"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5" w:id="1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6"/>
    <w:bookmarkStart w:name="z26"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27"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8"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9"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0"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1" w:id="22"/>
    <w:p>
      <w:pPr>
        <w:spacing w:after="0"/>
        <w:ind w:left="0"/>
        <w:jc w:val="both"/>
      </w:pPr>
      <w:r>
        <w:rPr>
          <w:rFonts w:ascii="Times New Roman"/>
          <w:b w:val="false"/>
          <w:i w:val="false"/>
          <w:color w:val="000000"/>
          <w:sz w:val="28"/>
        </w:rPr>
        <w:t>
      ауылдық округ әкіміне кандидат ретінде тіркеу үшін одан әрі Балқаш аудандық сайлау комиссиясына енгізу үшін ауданы әкімінің ауылдық округ әкімі лауазымына ұсынған кандидатураларын келісу;</w:t>
      </w:r>
    </w:p>
    <w:bookmarkEnd w:id="22"/>
    <w:bookmarkStart w:name="z32"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3"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4"/>
    <w:bookmarkStart w:name="z34"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5" w:id="26"/>
    <w:p>
      <w:pPr>
        <w:spacing w:after="0"/>
        <w:ind w:left="0"/>
        <w:jc w:val="both"/>
      </w:pPr>
      <w:r>
        <w:rPr>
          <w:rFonts w:ascii="Times New Roman"/>
          <w:b w:val="false"/>
          <w:i w:val="false"/>
          <w:color w:val="000000"/>
          <w:sz w:val="28"/>
        </w:rPr>
        <w:t>
      4. Жиналысты аудандық маңызы бар қала, ауыл, ауылдық округ,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6"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7"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8" w:id="29"/>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9"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0"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1"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2" w:id="3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3"/>
    <w:bookmarkStart w:name="z43"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4" w:id="35"/>
    <w:p>
      <w:pPr>
        <w:spacing w:after="0"/>
        <w:ind w:left="0"/>
        <w:jc w:val="both"/>
      </w:pPr>
      <w:r>
        <w:rPr>
          <w:rFonts w:ascii="Times New Roman"/>
          <w:b w:val="false"/>
          <w:i w:val="false"/>
          <w:color w:val="000000"/>
          <w:sz w:val="28"/>
        </w:rPr>
        <w:t>
      8. Жиналыстың күн тәртібін аудандық маңызы бар қала, ауыл, ауылдық округ, кент әкімінің аппараты жиналыс мүшелері, тиісті аумақтың әкімі енгізген ұсыныстар негізінде қалыптастырады.</w:t>
      </w:r>
    </w:p>
    <w:bookmarkEnd w:id="35"/>
    <w:bookmarkStart w:name="z45"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6"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7"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8"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50"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1"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2"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3"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4"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5"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6"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7"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8"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9"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0"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1"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2" w:id="53"/>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3"/>
    <w:bookmarkStart w:name="z63"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4"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5"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Балқаш аудандық мәслихатының қарауына беріледі.</w:t>
      </w:r>
    </w:p>
    <w:bookmarkEnd w:id="56"/>
    <w:bookmarkStart w:name="z66" w:id="57"/>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57"/>
    <w:bookmarkStart w:name="z67"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bookmarkEnd w:id="58"/>
    <w:bookmarkStart w:name="z68"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59"/>
    <w:bookmarkStart w:name="z69" w:id="60"/>
    <w:p>
      <w:pPr>
        <w:spacing w:after="0"/>
        <w:ind w:left="0"/>
        <w:jc w:val="both"/>
      </w:pPr>
      <w:r>
        <w:rPr>
          <w:rFonts w:ascii="Times New Roman"/>
          <w:b w:val="false"/>
          <w:i w:val="false"/>
          <w:color w:val="000000"/>
          <w:sz w:val="28"/>
        </w:rPr>
        <w:t>
      13. Аудандық маңызы бар қала, ауыл, ауылдық округ, кент әкімі аппараты аудандық маңызы бар қала, ауыл, ауылдық округ, кент әкімнің жиналыс шешімдерін қарау нәтижелерін бес жұмыс күні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кент әкімі мақұлдаған шешімдердің орындалуын қамтамасыз етеді.</w:t>
      </w:r>
    </w:p>
    <w:bookmarkEnd w:id="61"/>
    <w:bookmarkStart w:name="z71" w:id="62"/>
    <w:p>
      <w:pPr>
        <w:spacing w:after="0"/>
        <w:ind w:left="0"/>
        <w:jc w:val="both"/>
      </w:pPr>
      <w:r>
        <w:rPr>
          <w:rFonts w:ascii="Times New Roman"/>
          <w:b w:val="false"/>
          <w:i w:val="false"/>
          <w:color w:val="000000"/>
          <w:sz w:val="28"/>
        </w:rPr>
        <w:t>
      15. Жиналысты шақыруда қабылданған шешімдерді аудандық маңызы бар қала, ауыл, ауылдық округ, кент әкімінің аппараты бұқаралық ақпарат құралдары арқылы немесе өзге де тәсілдермен таратады.</w:t>
      </w:r>
    </w:p>
    <w:bookmarkEnd w:id="62"/>
    <w:bookmarkStart w:name="z72"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w:t>
      </w:r>
    </w:p>
    <w:bookmarkEnd w:id="65"/>
    <w:bookmarkStart w:name="z75"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