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7fe6" w14:textId="b877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Есет Көтібарұлы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159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Есет Көтібарұлы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- 41720,0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Есет Көтібарұлы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Есет Көтібарұлы ауылдық округ бюджетіне аудандық бюджеттен берілетін субвенция көлемі 34267,0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Есет Көтібарұлы ауылдық округ бюджетіне республикалық бюджеттен азаматтық қызметшілердің жекелеген санаттарының жалақысын көтеруге 786,0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2022 жылғы арналған бюджетіне аудандық бюджеттен 4175,0 мың теңге сомасында ағымдағы нысаналы трансферт бөлінгені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14.09.2022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 енгізілді - Ақтөбе облысы Шалқар аудандық мәслихатының 17.11.2022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Есет Көтібарұлы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Есет Көтібарұлы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159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Есет Көтібарұлы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