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7fe6" w14:textId="b877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Есет Көтібарұлы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желтоқсандағы № 159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- 41720,0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Есет Көтібарұлы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Есет Көтібарұлы ауылдық округ бюджетіне аудандық бюджеттен берілетін субвенция көлемі 34267,0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Есет Көтібарұлы ауылдық округ бюджетіне республикалық бюджеттен азаматтық қызметшілердің жекелеген санаттарының жалақысын көтеруге 786,0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Шалқар аудандық мәслихатының 07.04.2022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2022 жылғы арналған бюджетіне аудандық бюджеттен 4175,0 мың теңге сомасында ағымдағы нысаналы трансферт бөлінгені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14.09.2022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өзгеріс енгізілді - Ақтөбе облысы Шалқар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Есет Көтібарұлы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Есет Көтібарұлы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Есет Көтібарұлы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