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5254" w14:textId="afc5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Бозой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27 желтоқсандағы № 158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Бозой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54150,3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58653,7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Бозой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Бозой ауылдық округ бюджетіне аудандық бюджеттен берілетін субвенция көлемі 22265,0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Бозой ауылдық округ бюджетіне республикалық бюджеттен азаматтық қызметшілердің жекелеген санаттарының жалақысын көтеруге 686,0 мың теңге сомасында ағымдағы нысаналы трансферт бөлінгені ескерілсін.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2022 жылғы арналған бюджетіне аудандық бюджеттен 1209,0 мың теңге сомасында ағымдағы нысаналы трансферт бөлінгені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Бозой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Бозой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