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36b5" w14:textId="df93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Шұбарқұдық ауылдық округ бюджетін бекіту туралы" 2020 жылғы 30 желтоқсандағы № 569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қарашадағы № 120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Шұбарқұдық ауылдық округ бюджетін бекіту туралы" 2020 жылғы 30 желтоқсандағы № 569 (Нормативтік құқықтық актілерді мемлекеттік тіркеу тізілімінде № 7957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Шұбарқұдық ауылдық округ бюджеті осы шешімдегі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331 984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– 296 748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335 211,4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Шұбарқұдық ауылдық округ бюджетіне аудандық бюджеттен 93 864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2021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