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51233" w14:textId="6d512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2018 жылғы 1 маусымдағы № 152 "Мәртөк ауданының жергілікті қоғамдастық жиналысының Регламентін бекіту туралы" шешіміне өзгеріс енгізу туралы</w:t>
      </w:r>
    </w:p>
    <w:p>
      <w:pPr>
        <w:spacing w:after="0"/>
        <w:ind w:left="0"/>
        <w:jc w:val="both"/>
      </w:pPr>
      <w:r>
        <w:rPr>
          <w:rFonts w:ascii="Times New Roman"/>
          <w:b w:val="false"/>
          <w:i w:val="false"/>
          <w:color w:val="000000"/>
          <w:sz w:val="28"/>
        </w:rPr>
        <w:t>Ақтөбе облысы Мәртөк аудандық мәслихатының 2021 жылғы 26 тамыздағы № 52 шешімі</w:t>
      </w:r>
    </w:p>
    <w:p>
      <w:pPr>
        <w:spacing w:after="0"/>
        <w:ind w:left="0"/>
        <w:jc w:val="both"/>
      </w:pPr>
      <w:bookmarkStart w:name="z2" w:id="0"/>
      <w:r>
        <w:rPr>
          <w:rFonts w:ascii="Times New Roman"/>
          <w:b w:val="false"/>
          <w:i w:val="false"/>
          <w:color w:val="000000"/>
          <w:sz w:val="28"/>
        </w:rPr>
        <w:t xml:space="preserve">
      Мәртөк аудандық мәслихаты ШЕШТІ: </w:t>
      </w:r>
    </w:p>
    <w:bookmarkEnd w:id="0"/>
    <w:bookmarkStart w:name="z3" w:id="1"/>
    <w:p>
      <w:pPr>
        <w:spacing w:after="0"/>
        <w:ind w:left="0"/>
        <w:jc w:val="both"/>
      </w:pPr>
      <w:r>
        <w:rPr>
          <w:rFonts w:ascii="Times New Roman"/>
          <w:b w:val="false"/>
          <w:i w:val="false"/>
          <w:color w:val="000000"/>
          <w:sz w:val="28"/>
        </w:rPr>
        <w:t xml:space="preserve">
      1. Мәртөк аудандық мәслихатының "Мәртөк ауданының жергілікті қоғамдастық жиналысының Регламентін бекіту туралы" 2018 жылғы 1 маусымдағы № 152 (нормативтік құқықтық актілерді мемлекеттік тіркеу Тізілімінде № 3-8-174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 енгізілсін:</w:t>
      </w:r>
    </w:p>
    <w:bookmarkEnd w:id="1"/>
    <w:p>
      <w:pPr>
        <w:spacing w:after="0"/>
        <w:ind w:left="0"/>
        <w:jc w:val="both"/>
      </w:pPr>
      <w:r>
        <w:rPr>
          <w:rFonts w:ascii="Times New Roman"/>
          <w:b w:val="false"/>
          <w:i w:val="false"/>
          <w:color w:val="000000"/>
          <w:sz w:val="28"/>
        </w:rPr>
        <w:t xml:space="preserve">
      көрсетілген шешіммен бекітілген Мәртөк ауданының жергілікті қоғамдастық жиналысының Регламенті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Көлкебаев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2021 жылғы 26 тамыздағы № 52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2018 жылғы 1 маусымдағы № 152 шешімімен бекітілген</w:t>
            </w:r>
          </w:p>
        </w:tc>
      </w:tr>
    </w:tbl>
    <w:bookmarkStart w:name="z6" w:id="3"/>
    <w:p>
      <w:pPr>
        <w:spacing w:after="0"/>
        <w:ind w:left="0"/>
        <w:jc w:val="left"/>
      </w:pPr>
      <w:r>
        <w:rPr>
          <w:rFonts w:ascii="Times New Roman"/>
          <w:b/>
          <w:i w:val="false"/>
          <w:color w:val="000000"/>
        </w:rPr>
        <w:t xml:space="preserve"> Мәртөк ауданының жергілікті қоғамдастық жиналысының Регламенті 1-тарау. Жалпы ережелер</w:t>
      </w:r>
    </w:p>
    <w:bookmarkEnd w:id="3"/>
    <w:p>
      <w:pPr>
        <w:spacing w:after="0"/>
        <w:ind w:left="0"/>
        <w:jc w:val="both"/>
      </w:pPr>
      <w:r>
        <w:rPr>
          <w:rFonts w:ascii="Times New Roman"/>
          <w:b w:val="false"/>
          <w:i w:val="false"/>
          <w:color w:val="000000"/>
          <w:sz w:val="28"/>
        </w:rPr>
        <w:t xml:space="preserve">
      1. Осы Мәртөк ауданының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 бабының</w:t>
      </w:r>
      <w:r>
        <w:rPr>
          <w:rFonts w:ascii="Times New Roman"/>
          <w:b w:val="false"/>
          <w:i w:val="false"/>
          <w:color w:val="000000"/>
          <w:sz w:val="28"/>
        </w:rPr>
        <w:t xml:space="preserve"> 3-1-тармағына,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2. Осы Регламентте қолданылатын негізгі ұғымдар:</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округі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p>
      <w:pPr>
        <w:spacing w:after="0"/>
        <w:ind w:left="0"/>
        <w:jc w:val="both"/>
      </w:pPr>
      <w:r>
        <w:rPr>
          <w:rFonts w:ascii="Times New Roman"/>
          <w:b w:val="false"/>
          <w:i w:val="false"/>
          <w:color w:val="000000"/>
          <w:sz w:val="28"/>
        </w:rPr>
        <w:t>
      3. Жиналыс регламентін аудан мәслихаты бекітеді.</w:t>
      </w:r>
    </w:p>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p>
      <w:pPr>
        <w:spacing w:after="0"/>
        <w:ind w:left="0"/>
        <w:jc w:val="both"/>
      </w:pPr>
      <w:r>
        <w:rPr>
          <w:rFonts w:ascii="Times New Roman"/>
          <w:b w:val="false"/>
          <w:i w:val="false"/>
          <w:color w:val="000000"/>
          <w:sz w:val="28"/>
        </w:rPr>
        <w:t>
      ауылдық округ әкіміне кандидат ретінде тіркеу үшін Мәртөк аудандық сайлау комиссиясына одан әрі енгізу үшін Мәртөк аудан әкімінің (бұдан әрі – аудан әкімі)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w:t>
      </w:r>
    </w:p>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both"/>
      </w:pPr>
      <w:r>
        <w:rPr>
          <w:rFonts w:ascii="Times New Roman"/>
          <w:b w:val="false"/>
          <w:i w:val="false"/>
          <w:color w:val="000000"/>
          <w:sz w:val="28"/>
        </w:rPr>
        <w:t>
      6. Заңның 39-3-бабы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p>
      <w:pPr>
        <w:spacing w:after="0"/>
        <w:ind w:left="0"/>
        <w:jc w:val="both"/>
      </w:pPr>
      <w:r>
        <w:rPr>
          <w:rFonts w:ascii="Times New Roman"/>
          <w:b w:val="false"/>
          <w:i w:val="false"/>
          <w:color w:val="000000"/>
          <w:sz w:val="28"/>
        </w:rPr>
        <w:t xml:space="preserve">
      8. Жиналысты шақыруды әкім немесе ол уәкілеттік берген адам ашады. </w:t>
      </w:r>
    </w:p>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ауылдық округтің әкімі енгізген ұсыныстар негізінде қалыптастырады.</w:t>
      </w:r>
    </w:p>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p>
      <w:pPr>
        <w:spacing w:after="0"/>
        <w:ind w:left="0"/>
        <w:jc w:val="both"/>
      </w:pPr>
      <w:r>
        <w:rPr>
          <w:rFonts w:ascii="Times New Roman"/>
          <w:b w:val="false"/>
          <w:i w:val="false"/>
          <w:color w:val="000000"/>
          <w:sz w:val="28"/>
        </w:rPr>
        <w:t>
      10. Жиналысты шақыруға олардың мәселелері онда қаралатын аудандық мәслихаттың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p>
      <w:pPr>
        <w:spacing w:after="0"/>
        <w:ind w:left="0"/>
        <w:jc w:val="both"/>
      </w:pPr>
      <w:r>
        <w:rPr>
          <w:rFonts w:ascii="Times New Roman"/>
          <w:b w:val="false"/>
          <w:i w:val="false"/>
          <w:color w:val="000000"/>
          <w:sz w:val="28"/>
        </w:rPr>
        <w:t>
      4) жиналыс төрағасы мен хатшысының тегі, аты, ккесінің аты (бар болса);</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Мәртөк аудандық мәслихатының қарауына беріледі.</w:t>
      </w:r>
    </w:p>
    <w:p>
      <w:pPr>
        <w:spacing w:after="0"/>
        <w:ind w:left="0"/>
        <w:jc w:val="both"/>
      </w:pPr>
      <w:r>
        <w:rPr>
          <w:rFonts w:ascii="Times New Roman"/>
          <w:b w:val="false"/>
          <w:i w:val="false"/>
          <w:color w:val="000000"/>
          <w:sz w:val="28"/>
        </w:rPr>
        <w:t>
      13. Жиналыс қабылдаған шешімдерді ауылдық округ әкімі бес жұмыс күнінен аспайтын мерзімде қарайды.</w:t>
      </w:r>
    </w:p>
    <w:p>
      <w:pPr>
        <w:spacing w:after="0"/>
        <w:ind w:left="0"/>
        <w:jc w:val="both"/>
      </w:pPr>
      <w:r>
        <w:rPr>
          <w:rFonts w:ascii="Times New Roman"/>
          <w:b w:val="false"/>
          <w:i w:val="false"/>
          <w:color w:val="000000"/>
          <w:sz w:val="28"/>
        </w:rPr>
        <w:t>
      Әкім жергілікті қоғамдастық жиналысының шешімімен келіспейтіндігін білдіруге құқылы, бұл Регламенттің 2-тарауында көзделген тәртіппен осындай келіспеушілік тудырған мәселелерді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әкімі аудандық мәслихаттың отырысында алдын ала талқылаудан соң шешеді.</w:t>
      </w:r>
    </w:p>
    <w:p>
      <w:pPr>
        <w:spacing w:after="0"/>
        <w:ind w:left="0"/>
        <w:jc w:val="both"/>
      </w:pPr>
      <w:r>
        <w:rPr>
          <w:rFonts w:ascii="Times New Roman"/>
          <w:b w:val="false"/>
          <w:i w:val="false"/>
          <w:color w:val="000000"/>
          <w:sz w:val="28"/>
        </w:rPr>
        <w:t>
      14. Ауылдық округ әкімі аппараты ауылдық округ әкімнің жиналыс шешімдерін қарау нәтижелерін бес жұмыс күн ішінде жиналыстың мүшелеріне жеткізеді.</w:t>
      </w:r>
    </w:p>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p>
      <w:pPr>
        <w:spacing w:after="0"/>
        <w:ind w:left="0"/>
        <w:jc w:val="both"/>
      </w:pPr>
      <w:r>
        <w:rPr>
          <w:rFonts w:ascii="Times New Roman"/>
          <w:b w:val="false"/>
          <w:i w:val="false"/>
          <w:color w:val="000000"/>
          <w:sz w:val="28"/>
        </w:rPr>
        <w:t xml:space="preserve">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 </w:t>
      </w:r>
    </w:p>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