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b79a" w14:textId="b92b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Бадамша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2021 жылғы 30 желтоқсандағы № 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Бадамша ауылдық округ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144 459,9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трансферттердін түсімдері - 125 094,9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- 148 700,2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-4240,3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- 4240,3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4240,3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08.04.2022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27.06.2022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21.11.2022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Қарғалы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округінің бюджетінде аудандық бюджеттен берілген субвенция көлемі – 73874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округі бюджетінде республикалық бюджеттен және Қазақстан Республикасы Ұлттық қорынан ағымдағы нысаналы трансферттері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ұйымдар: стационарлық және жартылай стационарлық үлгідегі медициналық - әлеуметтік мекемелер, үйде қызмет көрсету, халықты жұмыспен қамту орталықтарының уақытша болу ұйымдары қызметкерлерінің жалақысын арттыру.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Қарғалы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аудандық бюджеттен ағымдағы нысаналы трансферттердің түсімі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әлеуметтiк көмек және әлеуметтiк қамсыздандыруға;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мәслихаттың 2021 жылғы 30 желтоқсандағы № 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Бадамша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мәслихаттың 2021 жылғы 30 желтоқсандағы № 93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мәслихаттың 2021 жылғы 30 желтоқсандағы № 93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