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be22" w14:textId="1d7b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23 шілдедегі № 54 "Қарғалы ауданы бойынша 2021 жылға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20 қыркүйектегі № 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2021 жылғы 23 шілдедегі № 54 "Қарғалы ауданы бойынша 2021 жылға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