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2779b" w14:textId="df277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"2021-2023 жылдарға арналған Қызылбұлақ ауылдық округінің бюджетін бекіту туралы" 2020 жылғы 29 желтоқсандағы № 409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2021 жылғы 3 желтоқсандағы № 87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Байғанин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Қызылбұлақ ауылдық округінің бюджетін бекіту туралы" 2020 жылғы 29 желтоқсандағы № 409 (нормативтік құқықтық актілерді мемлекеттік тіркеу Тізілімінде № 7891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Қызылбұлақ ауылдық округінің бюджеті тиісінше 1, 2 және 3 қосымшаларға сәйкес, оның ішінде 2021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40 478,3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түсімдер – 2 534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трансферттер түсімі – 37 944,3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шығындар – 40 478,3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6) бюджет тапшылығын қаржыландыру (профицитін пайдалану)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2021 жылғы 3 желтоқсандағы № 87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2020 жылғы 29 желтоқсандағы № 409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Қызылбұлақ ауылдық округінің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40 478,3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37 944,3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37 944,3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37 944,3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қайта жаңарту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