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0fd7" w14:textId="f750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"2021-2023 жылдарға арналған Қарауылкелді ауылдық округінің бюджетін бекіту туралы" 2020 жылғы 29 желтоқсандағы № 406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 тамыздағы № 54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"2021-2023 жылдарға арналған Қарауылкелді ауылдық округінің бюджетін бекіту туралы" 2020 жылғы 29 желтоқсандағы № 406 (нормативтік құқықтық актілерді мемлекеттік тіркеу Тізілімінде № 7889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Қарауылкелді ауылдық округінің бюджеті тиісінше 1, 2 және 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105 366,5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90 378,5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105 366,5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 тамыздағы № 54 шешіміне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Қарауылкелді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