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b1b4" w14:textId="c5fb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473 "2021-2023 жылдарға арналған Маржанбұлақ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10 қарашадағы № 103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"2021-2023 жылдарға арналған Маржанбұлақ ауылдық округ бюджетін бекіту туралы" 2020 жылғы 30 желтоқсандағы № 473 (нормативтік құқықтық актілерді мемлекеттік тіркеу тізілімінде № 7937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Маржанбұлақ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78 078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79 305,8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- 1 227,8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1 227,8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- 1227,8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10 қарашадағы № 103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1 227,8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