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0b93" w14:textId="d430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Ұрымқай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7С-17/10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Ұрымқай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107095,3 мың теңге, соның ішінде:</w:t>
      </w:r>
    </w:p>
    <w:p>
      <w:pPr>
        <w:spacing w:after="0"/>
        <w:ind w:left="0"/>
        <w:jc w:val="both"/>
      </w:pPr>
      <w:r>
        <w:rPr>
          <w:rFonts w:ascii="Times New Roman"/>
          <w:b w:val="false"/>
          <w:i w:val="false"/>
          <w:color w:val="000000"/>
          <w:sz w:val="28"/>
        </w:rPr>
        <w:t>
      салықтық түсімдер – 9749,8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45,3 мың теңге;</w:t>
      </w:r>
    </w:p>
    <w:p>
      <w:pPr>
        <w:spacing w:after="0"/>
        <w:ind w:left="0"/>
        <w:jc w:val="both"/>
      </w:pPr>
      <w:r>
        <w:rPr>
          <w:rFonts w:ascii="Times New Roman"/>
          <w:b w:val="false"/>
          <w:i w:val="false"/>
          <w:color w:val="000000"/>
          <w:sz w:val="28"/>
        </w:rPr>
        <w:t>
      трансферттердің түсімдері – 97300,2 мың теңге;</w:t>
      </w:r>
    </w:p>
    <w:p>
      <w:pPr>
        <w:spacing w:after="0"/>
        <w:ind w:left="0"/>
        <w:jc w:val="both"/>
      </w:pPr>
      <w:r>
        <w:rPr>
          <w:rFonts w:ascii="Times New Roman"/>
          <w:b w:val="false"/>
          <w:i w:val="false"/>
          <w:color w:val="000000"/>
          <w:sz w:val="28"/>
        </w:rPr>
        <w:t>
      2) шығындар – 109067,9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-1972,6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1972,6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27.12.2022 </w:t>
      </w:r>
      <w:r>
        <w:rPr>
          <w:rFonts w:ascii="Times New Roman"/>
          <w:b w:val="false"/>
          <w:i w:val="false"/>
          <w:color w:val="000000"/>
          <w:sz w:val="28"/>
        </w:rPr>
        <w:t>№ 7С-33/13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21459,0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Ұрымқай ауылдық округінің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30.03.2022 </w:t>
      </w:r>
      <w:r>
        <w:rPr>
          <w:rFonts w:ascii="Times New Roman"/>
          <w:b w:val="false"/>
          <w:i w:val="false"/>
          <w:color w:val="000000"/>
          <w:sz w:val="28"/>
        </w:rPr>
        <w:t>№ 7С-20/5</w:t>
      </w:r>
      <w:r>
        <w:rPr>
          <w:rFonts w:ascii="Times New Roman"/>
          <w:b w:val="false"/>
          <w:i w:val="false"/>
          <w:color w:val="ff0000"/>
          <w:sz w:val="28"/>
        </w:rPr>
        <w:t xml:space="preserve"> (01.01.2022 бастап қолданысқа енгізіледі) шешімімен; орыс тілінде жаңа редакцияда, қазақ тіліндегі мәтіні өзгермейді - Ақмола облысы Бурабай аудандық мәслихатының 30.11.2022 </w:t>
      </w:r>
      <w:r>
        <w:rPr>
          <w:rFonts w:ascii="Times New Roman"/>
          <w:b w:val="false"/>
          <w:i w:val="false"/>
          <w:color w:val="000000"/>
          <w:sz w:val="28"/>
        </w:rPr>
        <w:t>№ 7С-31/12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7С-17/10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Ұрымкай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27.12.2022 </w:t>
      </w:r>
      <w:r>
        <w:rPr>
          <w:rFonts w:ascii="Times New Roman"/>
          <w:b w:val="false"/>
          <w:i w:val="false"/>
          <w:color w:val="ff0000"/>
          <w:sz w:val="28"/>
        </w:rPr>
        <w:t>№ 7С-33/13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жүзеге асыру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7С-17/10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Ұрымқай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7С-17/10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Ұрымқай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7С-17/10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2022 жылға арналған жоғары тұрған бюджеттерден Ұрымқай ауылдық округінің бюджетіне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Ұрымқай ауылындағы кентішілік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Дмитриевка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спорт алаңдарын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Көрнекті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