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88f3" w14:textId="32f8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Бурабай ауданы Щучинск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28 желтоқсандағы № 7С-17/1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Бурабай ауданы Щучинск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676788,4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434487,4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693700,6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16912,2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қалалық бюджетте 360573,0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қалалық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2022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204801,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бюджетіне 2022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ауданы Щучинск қаласының қала шаруашылық бөлімі" коммуналдық мемлекеттік мекемесі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