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1e38" w14:textId="a32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Есіл қаласының, Красногорский кентінің,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24 желтоқсандағы № 18/2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191725,3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107997,3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(- 698,5)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(- 446,1)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58007,3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(- 819,2)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819,2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45835,7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38931,7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(- 360,2)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(- 1063,8)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1063,8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(- 352,2)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352,2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(- 854,2)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Красногорский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(- 603,7)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Московский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42975,8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(- 128,4)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(- 427)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(- 950,9)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Ақмола облысы Есіл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Красногорский кентінің, ауылдардың және ауылдық округтердің 2022 жылға арналған бюджеттерінде аудандық бюджеттен берілетін субвенциялар көлемдері 97609 мың теңге сомасында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8274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9768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5580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6256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5388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6327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2801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6654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15833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6537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4193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9394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4151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Юбилейный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