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94c2" w14:textId="f2b9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Біржан сал ауданы Еңбекшілдер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2021 жылғы 27 желтоқсандағы № С-12/9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2022 - 2024 жылдарға арналған Біржан сал ауданы Еңбекшілдер ауылдық округі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47 235,3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44 967,3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С-23/10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2022 жылға арналған Еңбекшілдер ауылдық округінің бюджетінде 2022 жылдың 1 қаңтарына жинақталған 126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Біржан сал ауданы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С-17/10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Еңбекшілдер ауылдық округінің бюджетінің кірістері келесі көздер есебінен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Біржан сал ауданы Еңбекшілдер ауылдық округінің бюджетінде субвенция көлемі 22 504 мың теңге сомасында көзделгені ескерілсін.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Біржан сал ауданы Еңбекшілдер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көзделгені ескерілсін.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Біржан сал ауданы Еңбекшілдер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Еңбекшілдер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Коммуналдық-шаруашылық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Еңбекшілдер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Еңбекшілдер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 берілетін кепілдендірілген трансферттер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