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fcca" w14:textId="896f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 аумақтық бөлімшелерінің (аудандар мен аудандық маңызы бар қалалар) ережелерін бекіту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3 маусымдағы № 101-НҚ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22 қаңтардағы № 22-НҚ бұйрығы. Күші жойылды -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20 қазандағы № 322-НҚ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министрлігінің Тауарлар мен көрсетілетін қызметтердің сапасы мен қауіпсіздігін бақылау комитеті Төрағасының 20.10.2020 </w:t>
      </w:r>
      <w:r>
        <w:rPr>
          <w:rFonts w:ascii="Times New Roman"/>
          <w:b w:val="false"/>
          <w:i w:val="false"/>
          <w:color w:val="ff0000"/>
          <w:sz w:val="28"/>
        </w:rPr>
        <w:t>№ 322-НҚ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 Денсаулық сақтау министрінің 2019 жылғы 8 мамырдағы № 207 бұйрығымен бекітілген Қазақстан Республикасы Денсаулық сақтау министрлігінің Тауарлар мен көрсетілетін қызметтердің сапасы мен қауіпсіздігін бақылау комитеті (бұдан әрі – Комитет) туралы ереженің 19-тармағының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 аумақтық бөлімшелерінің (аудандар мен аудандық маңызы бар қалалар) ережелерін бекіту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3 маусымдағы № 101-НҚ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Медеу ауданы тауарлар мен көрсетілетін қызметтердің сапасы мен қауіпсіздігін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Басқарманың орналасқан жері – 050004, Қазақстан Республикасы, Алматы қаласы, Абылай хан даңғылы, 63-үй.".</w:t>
      </w:r>
    </w:p>
    <w:bookmarkStart w:name="z5" w:id="3"/>
    <w:p>
      <w:pPr>
        <w:spacing w:after="0"/>
        <w:ind w:left="0"/>
        <w:jc w:val="both"/>
      </w:pPr>
      <w:r>
        <w:rPr>
          <w:rFonts w:ascii="Times New Roman"/>
          <w:b w:val="false"/>
          <w:i w:val="false"/>
          <w:color w:val="000000"/>
          <w:sz w:val="28"/>
        </w:rPr>
        <w:t>
      2. Комитеттің Әкімшілік құқықтық қамтамасыз ету және мемлекеттік сатып алулар басқармасы осы бұйрықты қабылдаған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