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8c6c" w14:textId="32b8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 Тұтынушылардың құқықтарын қорғау комитеті" республикалық мемлекеттік мекемесінің және оның aумақтық бөлімшелерінің ережелерін бекіту туралы" Қазақстан Республикасы Сауда және интеграция министрінің міндетін атқарушының 2019 жылғы 25 шілдедегі № 7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15 қарашадағы № 103 бұйрығы</w:t>
      </w:r>
    </w:p>
    <w:p>
      <w:pPr>
        <w:spacing w:after="0"/>
        <w:ind w:left="0"/>
        <w:jc w:val="both"/>
      </w:pPr>
      <w:bookmarkStart w:name="z5"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 Тұтынушылардың құқықтарын қорғау комитеті" республикалық мемлекеттік мекемесінің және оның aумақтық бөлімшелерінің ережелерін бекіту туралы" Қазақстан Республикасы Сауда және интеграция министрінің міндетін атқарушының 2019 жылғы 25 шілдедегі № 7 </w:t>
      </w:r>
      <w:r>
        <w:rPr>
          <w:rFonts w:ascii="Times New Roman"/>
          <w:b w:val="false"/>
          <w:i w:val="false"/>
          <w:color w:val="000000"/>
          <w:sz w:val="28"/>
        </w:rPr>
        <w:t>бұйрығына</w:t>
      </w:r>
      <w:r>
        <w:rPr>
          <w:rFonts w:ascii="Times New Roman"/>
          <w:b w:val="false"/>
          <w:i w:val="false"/>
          <w:color w:val="000000"/>
          <w:sz w:val="28"/>
        </w:rPr>
        <w:t xml:space="preserve"> (2019 жылғы 30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"16) осы бұйрыққа 16-қосымшаға сәйкес "Қазақстан Республикасы Сауда және интеграция министрлігі Тұтынушылардың құқықтарын қорғау комитетінің Нұр-Сұлтан қаласының тұтынушылардың құқықтарын қорғау департаменті" республикалық мемлекеттік мекемесі туралы ереже;</w:t>
      </w:r>
    </w:p>
    <w:bookmarkEnd w:id="3"/>
    <w:bookmarkStart w:name="z9" w:id="4"/>
    <w:p>
      <w:pPr>
        <w:spacing w:after="0"/>
        <w:ind w:left="0"/>
        <w:jc w:val="both"/>
      </w:pPr>
      <w:r>
        <w:rPr>
          <w:rFonts w:ascii="Times New Roman"/>
          <w:b w:val="false"/>
          <w:i w:val="false"/>
          <w:color w:val="000000"/>
          <w:sz w:val="28"/>
        </w:rPr>
        <w:t>
      17) осы бұйрыққа 17-қосымшаға сәйкес "Қазақстан Республикасы Сауда және интеграция министрлігі Тұтынушылардың құқықтарын қорғау комитетінің Алматы қаласының тұтынушылардың құқықтарын қорғау департаменті" республикалық мемлекеттік мекемесі туралы ереже;";</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Тұтынушылардың құқықтарын қорғау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Комитеттің орналасқан жері - Қазақстан Республикасы, 010000, Нұр-Сұлтан қаласы, Есіл ауданы, Мәңгілік Ел даңғылы, 8-үй, "Министрліктер үйі" әкімшілік ғимараты, 2-кіреберіс.";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"21. Комитет Төрағасының өкілеттігі:</w:t>
      </w:r>
    </w:p>
    <w:bookmarkEnd w:id="7"/>
    <w:bookmarkStart w:name="z15" w:id="8"/>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тұлғалардың құзыретіне жатқызылған қызметкерлерді қоспағанда, заңнамаға сәйкес Комитет пен оның аумақтық бөлімшелерінің қызметкерлерін лауазымға тағайындайды және лауазымнан босатады;</w:t>
      </w:r>
    </w:p>
    <w:bookmarkEnd w:id="8"/>
    <w:bookmarkStart w:name="z16" w:id="9"/>
    <w:p>
      <w:pPr>
        <w:spacing w:after="0"/>
        <w:ind w:left="0"/>
        <w:jc w:val="both"/>
      </w:pPr>
      <w:r>
        <w:rPr>
          <w:rFonts w:ascii="Times New Roman"/>
          <w:b w:val="false"/>
          <w:i w:val="false"/>
          <w:color w:val="000000"/>
          <w:sz w:val="28"/>
        </w:rPr>
        <w:t>
      2) Министрліктің Жауапты хатшысына аумақтық бөлімшелердің басшыларын лауазымға тағайындау және лауазымнан босату туралы, сондай-ақ көтермелеу және тәртіптік жауаптылыққа тарту туралы ұсыныс енгізеді;</w:t>
      </w:r>
    </w:p>
    <w:bookmarkEnd w:id="9"/>
    <w:bookmarkStart w:name="z17" w:id="10"/>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қызметкерлерді қоспағанда, Комитеттің және оның аумақтық бөлімшелерінің қызметкерлерін іссапарға жіберу, демалыс беру, материалдық көмек көрсету, даярлау (қайта даярлау), біліктілігін арттыру, көтермелеу, үстемеақы төлеу және сыйақы беру мәселелерін заңнамада белгіленген тәртіппен шешеді;</w:t>
      </w:r>
    </w:p>
    <w:bookmarkEnd w:id="10"/>
    <w:bookmarkStart w:name="z18" w:id="1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заңнамада белгіленген тәртіппен Комитет пен оның аумақтық бөлімшелерінің қызметкерлеріне тәртіптік жаза қолданады;</w:t>
      </w:r>
    </w:p>
    <w:bookmarkEnd w:id="11"/>
    <w:bookmarkStart w:name="z19" w:id="12"/>
    <w:p>
      <w:pPr>
        <w:spacing w:after="0"/>
        <w:ind w:left="0"/>
        <w:jc w:val="both"/>
      </w:pPr>
      <w:r>
        <w:rPr>
          <w:rFonts w:ascii="Times New Roman"/>
          <w:b w:val="false"/>
          <w:i w:val="false"/>
          <w:color w:val="000000"/>
          <w:sz w:val="28"/>
        </w:rPr>
        <w:t>
      5) Комитеттің құрылымдық бөлімшелерінің ережелерін, сондай-ақ "Б" корпусының мемлекеттік әкімшілік лауазымына қойылатын біліктілік талаптарын бекітеді;</w:t>
      </w:r>
    </w:p>
    <w:bookmarkEnd w:id="12"/>
    <w:bookmarkStart w:name="z20" w:id="13"/>
    <w:p>
      <w:pPr>
        <w:spacing w:after="0"/>
        <w:ind w:left="0"/>
        <w:jc w:val="both"/>
      </w:pPr>
      <w:r>
        <w:rPr>
          <w:rFonts w:ascii="Times New Roman"/>
          <w:b w:val="false"/>
          <w:i w:val="false"/>
          <w:color w:val="000000"/>
          <w:sz w:val="28"/>
        </w:rPr>
        <w:t>
      6) өз орынбасарларының, Комитет пен оның аумақтық бөлімшелері қызметкерлерінің міндеттері мен өкілеттіктерін анықтайды және бекітеді;</w:t>
      </w:r>
    </w:p>
    <w:bookmarkEnd w:id="13"/>
    <w:bookmarkStart w:name="z21" w:id="14"/>
    <w:p>
      <w:pPr>
        <w:spacing w:after="0"/>
        <w:ind w:left="0"/>
        <w:jc w:val="both"/>
      </w:pPr>
      <w:r>
        <w:rPr>
          <w:rFonts w:ascii="Times New Roman"/>
          <w:b w:val="false"/>
          <w:i w:val="false"/>
          <w:color w:val="000000"/>
          <w:sz w:val="28"/>
        </w:rPr>
        <w:t>
      7) өз құзыреті шегінде бұйрықтар шығарады;</w:t>
      </w:r>
    </w:p>
    <w:bookmarkEnd w:id="14"/>
    <w:bookmarkStart w:name="z22" w:id="15"/>
    <w:p>
      <w:pPr>
        <w:spacing w:after="0"/>
        <w:ind w:left="0"/>
        <w:jc w:val="both"/>
      </w:pPr>
      <w:r>
        <w:rPr>
          <w:rFonts w:ascii="Times New Roman"/>
          <w:b w:val="false"/>
          <w:i w:val="false"/>
          <w:color w:val="000000"/>
          <w:sz w:val="28"/>
        </w:rPr>
        <w:t>
      8) заңнамаға сәйкес барлық мемлекеттік органдарда және өзге де ұйымдарда Комитет атынан өкілдік етеді;</w:t>
      </w:r>
    </w:p>
    <w:bookmarkEnd w:id="15"/>
    <w:bookmarkStart w:name="z23" w:id="16"/>
    <w:p>
      <w:pPr>
        <w:spacing w:after="0"/>
        <w:ind w:left="0"/>
        <w:jc w:val="both"/>
      </w:pPr>
      <w:r>
        <w:rPr>
          <w:rFonts w:ascii="Times New Roman"/>
          <w:b w:val="false"/>
          <w:i w:val="false"/>
          <w:color w:val="000000"/>
          <w:sz w:val="28"/>
        </w:rPr>
        <w:t>
      9) Комитет пен аумақтық бөлімшелерде сыбайлас жемқорлыққа қарсы әрекет етуге бағытталған шараларды қабылдайды және сыбайлас жемқорлыққа қарсы шаралардың қабылдануына дербес жауапты болады;</w:t>
      </w:r>
    </w:p>
    <w:bookmarkEnd w:id="16"/>
    <w:bookmarkStart w:name="z24" w:id="17"/>
    <w:p>
      <w:pPr>
        <w:spacing w:after="0"/>
        <w:ind w:left="0"/>
        <w:jc w:val="both"/>
      </w:pPr>
      <w:r>
        <w:rPr>
          <w:rFonts w:ascii="Times New Roman"/>
          <w:b w:val="false"/>
          <w:i w:val="false"/>
          <w:color w:val="000000"/>
          <w:sz w:val="28"/>
        </w:rPr>
        <w:t>
      10) сыбайлас жемқорлық құқық бұзушылықтар немесе сыбайлас жемқорлық әрекетінің туындауына ықпал ететін іс-әрекет тіркелген жағдайда ол жөнінде Министрлік басшылығына хабарлайды;</w:t>
      </w:r>
    </w:p>
    <w:bookmarkEnd w:id="17"/>
    <w:bookmarkStart w:name="z25" w:id="18"/>
    <w:p>
      <w:pPr>
        <w:spacing w:after="0"/>
        <w:ind w:left="0"/>
        <w:jc w:val="both"/>
      </w:pPr>
      <w:r>
        <w:rPr>
          <w:rFonts w:ascii="Times New Roman"/>
          <w:b w:val="false"/>
          <w:i w:val="false"/>
          <w:color w:val="000000"/>
          <w:sz w:val="28"/>
        </w:rPr>
        <w:t>
      11) Комитет пен оның аумақтық бөлімшелері қызметкерлерінің мемлекеттік қызметшілердің қызметтік этика нормаларын сақтауын қамтамасыз етеді;</w:t>
      </w:r>
    </w:p>
    <w:bookmarkEnd w:id="18"/>
    <w:bookmarkStart w:name="z26" w:id="19"/>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 қызметті жүзеге асыруға дербес жауапты болады;</w:t>
      </w:r>
    </w:p>
    <w:bookmarkEnd w:id="19"/>
    <w:bookmarkStart w:name="z27" w:id="20"/>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өкілеттікті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"23. Комитет қабылдайтын шешімдер Комитет төрағасының бұйрығымен ресімделеді.";</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"18. Департамент басшысының өкілеттіктері:</w:t>
      </w:r>
    </w:p>
    <w:bookmarkEnd w:id="23"/>
    <w:bookmarkStart w:name="z33" w:id="24"/>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24"/>
    <w:bookmarkStart w:name="z34" w:id="25"/>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25"/>
    <w:bookmarkStart w:name="z35" w:id="26"/>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26"/>
    <w:bookmarkStart w:name="z36" w:id="27"/>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27"/>
    <w:bookmarkStart w:name="z37" w:id="2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28"/>
    <w:bookmarkStart w:name="z38" w:id="29"/>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29"/>
    <w:bookmarkStart w:name="z39"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"18. Департамент басшысының өкілеттіктері:</w:t>
      </w:r>
    </w:p>
    <w:bookmarkEnd w:id="31"/>
    <w:bookmarkStart w:name="z42" w:id="32"/>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32"/>
    <w:bookmarkStart w:name="z43" w:id="33"/>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33"/>
    <w:bookmarkStart w:name="z44" w:id="34"/>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34"/>
    <w:bookmarkStart w:name="z45" w:id="35"/>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35"/>
    <w:bookmarkStart w:name="z46" w:id="36"/>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36"/>
    <w:bookmarkStart w:name="z47" w:id="3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37"/>
    <w:bookmarkStart w:name="z48"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"18. Департамент басшысының өкілеттіктері:</w:t>
      </w:r>
    </w:p>
    <w:bookmarkEnd w:id="39"/>
    <w:bookmarkStart w:name="z51" w:id="40"/>
    <w:p>
      <w:pPr>
        <w:spacing w:after="0"/>
        <w:ind w:left="0"/>
        <w:jc w:val="both"/>
      </w:pPr>
      <w:r>
        <w:rPr>
          <w:rFonts w:ascii="Times New Roman"/>
          <w:b w:val="false"/>
          <w:i w:val="false"/>
          <w:color w:val="000000"/>
          <w:sz w:val="28"/>
        </w:rPr>
        <w:t>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w:t>
      </w:r>
    </w:p>
    <w:bookmarkEnd w:id="40"/>
    <w:bookmarkStart w:name="z52" w:id="41"/>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41"/>
    <w:bookmarkStart w:name="z53" w:id="42"/>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42"/>
    <w:bookmarkStart w:name="z54" w:id="43"/>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43"/>
    <w:bookmarkStart w:name="z55" w:id="44"/>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44"/>
    <w:bookmarkStart w:name="z56" w:id="45"/>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45"/>
    <w:bookmarkStart w:name="z57"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"18. Департамент басшысының өкілеттіктері:</w:t>
      </w:r>
    </w:p>
    <w:bookmarkEnd w:id="47"/>
    <w:bookmarkStart w:name="z60" w:id="48"/>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48"/>
    <w:bookmarkStart w:name="z61" w:id="49"/>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49"/>
    <w:bookmarkStart w:name="z62" w:id="50"/>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50"/>
    <w:bookmarkStart w:name="z63" w:id="51"/>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51"/>
    <w:bookmarkStart w:name="z64" w:id="52"/>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52"/>
    <w:bookmarkStart w:name="z65" w:id="53"/>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53"/>
    <w:bookmarkStart w:name="z66"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"18. Департамент басшысының өкілеттіктері:</w:t>
      </w:r>
    </w:p>
    <w:bookmarkEnd w:id="55"/>
    <w:bookmarkStart w:name="z69" w:id="56"/>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56"/>
    <w:bookmarkStart w:name="z70" w:id="57"/>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57"/>
    <w:bookmarkStart w:name="z71" w:id="58"/>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58"/>
    <w:bookmarkStart w:name="z72" w:id="59"/>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59"/>
    <w:bookmarkStart w:name="z73" w:id="60"/>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60"/>
    <w:bookmarkStart w:name="z74" w:id="6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61"/>
    <w:bookmarkStart w:name="z75"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7" w:id="63"/>
    <w:p>
      <w:pPr>
        <w:spacing w:after="0"/>
        <w:ind w:left="0"/>
        <w:jc w:val="both"/>
      </w:pPr>
      <w:r>
        <w:rPr>
          <w:rFonts w:ascii="Times New Roman"/>
          <w:b w:val="false"/>
          <w:i w:val="false"/>
          <w:color w:val="000000"/>
          <w:sz w:val="28"/>
        </w:rPr>
        <w:t>
      "18. Департамент басшысының өкілеттіктері:</w:t>
      </w:r>
    </w:p>
    <w:bookmarkEnd w:id="63"/>
    <w:bookmarkStart w:name="z78" w:id="64"/>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64"/>
    <w:bookmarkStart w:name="z79" w:id="65"/>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65"/>
    <w:bookmarkStart w:name="z80" w:id="66"/>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66"/>
    <w:bookmarkStart w:name="z81" w:id="67"/>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67"/>
    <w:bookmarkStart w:name="z82" w:id="6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68"/>
    <w:bookmarkStart w:name="z83" w:id="69"/>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69"/>
    <w:bookmarkStart w:name="z84"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6" w:id="71"/>
    <w:p>
      <w:pPr>
        <w:spacing w:after="0"/>
        <w:ind w:left="0"/>
        <w:jc w:val="both"/>
      </w:pPr>
      <w:r>
        <w:rPr>
          <w:rFonts w:ascii="Times New Roman"/>
          <w:b w:val="false"/>
          <w:i w:val="false"/>
          <w:color w:val="000000"/>
          <w:sz w:val="28"/>
        </w:rPr>
        <w:t>
      "18. Департамент басшысының өкілеттіктері:</w:t>
      </w:r>
    </w:p>
    <w:bookmarkEnd w:id="71"/>
    <w:bookmarkStart w:name="z87" w:id="72"/>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72"/>
    <w:bookmarkStart w:name="z88" w:id="73"/>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73"/>
    <w:bookmarkStart w:name="z89" w:id="74"/>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74"/>
    <w:bookmarkStart w:name="z90" w:id="75"/>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75"/>
    <w:bookmarkStart w:name="z91" w:id="76"/>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76"/>
    <w:bookmarkStart w:name="z92" w:id="7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77"/>
    <w:bookmarkStart w:name="z93" w:id="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5" w:id="79"/>
    <w:p>
      <w:pPr>
        <w:spacing w:after="0"/>
        <w:ind w:left="0"/>
        <w:jc w:val="both"/>
      </w:pPr>
      <w:r>
        <w:rPr>
          <w:rFonts w:ascii="Times New Roman"/>
          <w:b w:val="false"/>
          <w:i w:val="false"/>
          <w:color w:val="000000"/>
          <w:sz w:val="28"/>
        </w:rPr>
        <w:t>
      "18. Департамент басшысының өкілеттіктері:</w:t>
      </w:r>
    </w:p>
    <w:bookmarkEnd w:id="79"/>
    <w:bookmarkStart w:name="z96" w:id="80"/>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80"/>
    <w:bookmarkStart w:name="z97" w:id="81"/>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81"/>
    <w:bookmarkStart w:name="z98" w:id="82"/>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82"/>
    <w:bookmarkStart w:name="z99" w:id="83"/>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83"/>
    <w:bookmarkStart w:name="z100" w:id="84"/>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84"/>
    <w:bookmarkStart w:name="z101" w:id="85"/>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85"/>
    <w:bookmarkStart w:name="z102" w:id="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4" w:id="87"/>
    <w:p>
      <w:pPr>
        <w:spacing w:after="0"/>
        <w:ind w:left="0"/>
        <w:jc w:val="both"/>
      </w:pPr>
      <w:r>
        <w:rPr>
          <w:rFonts w:ascii="Times New Roman"/>
          <w:b w:val="false"/>
          <w:i w:val="false"/>
          <w:color w:val="000000"/>
          <w:sz w:val="28"/>
        </w:rPr>
        <w:t>
      "18. Департамент басшысының өкілеттіктері:</w:t>
      </w:r>
    </w:p>
    <w:bookmarkEnd w:id="87"/>
    <w:bookmarkStart w:name="z105" w:id="88"/>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88"/>
    <w:bookmarkStart w:name="z106" w:id="89"/>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89"/>
    <w:bookmarkStart w:name="z107" w:id="90"/>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90"/>
    <w:bookmarkStart w:name="z108" w:id="91"/>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91"/>
    <w:bookmarkStart w:name="z109" w:id="92"/>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92"/>
    <w:bookmarkStart w:name="z110" w:id="93"/>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93"/>
    <w:bookmarkStart w:name="z111" w:id="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3" w:id="95"/>
    <w:p>
      <w:pPr>
        <w:spacing w:after="0"/>
        <w:ind w:left="0"/>
        <w:jc w:val="both"/>
      </w:pPr>
      <w:r>
        <w:rPr>
          <w:rFonts w:ascii="Times New Roman"/>
          <w:b w:val="false"/>
          <w:i w:val="false"/>
          <w:color w:val="000000"/>
          <w:sz w:val="28"/>
        </w:rPr>
        <w:t>
      "18. Департамент басшысының өкілеттіктері:</w:t>
      </w:r>
    </w:p>
    <w:bookmarkEnd w:id="95"/>
    <w:bookmarkStart w:name="z114" w:id="96"/>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96"/>
    <w:bookmarkStart w:name="z115" w:id="97"/>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97"/>
    <w:bookmarkStart w:name="z116" w:id="98"/>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98"/>
    <w:bookmarkStart w:name="z117" w:id="99"/>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99"/>
    <w:bookmarkStart w:name="z118" w:id="100"/>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00"/>
    <w:bookmarkStart w:name="z119" w:id="10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01"/>
    <w:bookmarkStart w:name="z120" w:id="1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2" w:id="103"/>
    <w:p>
      <w:pPr>
        <w:spacing w:after="0"/>
        <w:ind w:left="0"/>
        <w:jc w:val="both"/>
      </w:pPr>
      <w:r>
        <w:rPr>
          <w:rFonts w:ascii="Times New Roman"/>
          <w:b w:val="false"/>
          <w:i w:val="false"/>
          <w:color w:val="000000"/>
          <w:sz w:val="28"/>
        </w:rPr>
        <w:t>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туралы ереже";</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4" w:id="104"/>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салааралық үйлестіруді, бақылау-қадағалау, іске асыру функцияларын жүзеге асыратын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6" w:id="105"/>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3 "Б" шағын ауданы, 46-үй.</w:t>
      </w:r>
    </w:p>
    <w:bookmarkEnd w:id="105"/>
    <w:bookmarkStart w:name="z127" w:id="106"/>
    <w:p>
      <w:pPr>
        <w:spacing w:after="0"/>
        <w:ind w:left="0"/>
        <w:jc w:val="both"/>
      </w:pPr>
      <w:r>
        <w:rPr>
          <w:rFonts w:ascii="Times New Roman"/>
          <w:b w:val="false"/>
          <w:i w:val="false"/>
          <w:color w:val="000000"/>
          <w:sz w:val="28"/>
        </w:rPr>
        <w:t>
      9. Мемлекеттік органның толық атауы –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9" w:id="107"/>
    <w:p>
      <w:pPr>
        <w:spacing w:after="0"/>
        <w:ind w:left="0"/>
        <w:jc w:val="both"/>
      </w:pPr>
      <w:r>
        <w:rPr>
          <w:rFonts w:ascii="Times New Roman"/>
          <w:b w:val="false"/>
          <w:i w:val="false"/>
          <w:color w:val="000000"/>
          <w:sz w:val="28"/>
        </w:rPr>
        <w:t>
      "18. Департамент басшысының өкілеттіктері:</w:t>
      </w:r>
    </w:p>
    <w:bookmarkEnd w:id="107"/>
    <w:bookmarkStart w:name="z130" w:id="108"/>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108"/>
    <w:bookmarkStart w:name="z131" w:id="109"/>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109"/>
    <w:bookmarkStart w:name="z132" w:id="110"/>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110"/>
    <w:bookmarkStart w:name="z133" w:id="111"/>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111"/>
    <w:bookmarkStart w:name="z134" w:id="112"/>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12"/>
    <w:bookmarkStart w:name="z135" w:id="113"/>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13"/>
    <w:bookmarkStart w:name="z136" w:id="1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8" w:id="115"/>
    <w:p>
      <w:pPr>
        <w:spacing w:after="0"/>
        <w:ind w:left="0"/>
        <w:jc w:val="both"/>
      </w:pPr>
      <w:r>
        <w:rPr>
          <w:rFonts w:ascii="Times New Roman"/>
          <w:b w:val="false"/>
          <w:i w:val="false"/>
          <w:color w:val="000000"/>
          <w:sz w:val="28"/>
        </w:rPr>
        <w:t>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туралы ереже";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0" w:id="116"/>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(бұдан әрі - Департамент) облыс аумағында тұтынушылардың құқықтарын қорғау, салааралық үйлестіруді, бақылау-қадағалау, іске асыру функцияларын жүзеге асыратын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42" w:id="117"/>
    <w:p>
      <w:pPr>
        <w:spacing w:after="0"/>
        <w:ind w:left="0"/>
        <w:jc w:val="both"/>
      </w:pPr>
      <w:r>
        <w:rPr>
          <w:rFonts w:ascii="Times New Roman"/>
          <w:b w:val="false"/>
          <w:i w:val="false"/>
          <w:color w:val="000000"/>
          <w:sz w:val="28"/>
        </w:rPr>
        <w:t>
      "8. Департаменттің заңды мекенжайы: 140002, Қазақстан Республикасы, Павлодар облысы, Павлодар қаласы, Торайғыров көшесі, 70/2.</w:t>
      </w:r>
    </w:p>
    <w:bookmarkEnd w:id="117"/>
    <w:bookmarkStart w:name="z143" w:id="118"/>
    <w:p>
      <w:pPr>
        <w:spacing w:after="0"/>
        <w:ind w:left="0"/>
        <w:jc w:val="both"/>
      </w:pPr>
      <w:r>
        <w:rPr>
          <w:rFonts w:ascii="Times New Roman"/>
          <w:b w:val="false"/>
          <w:i w:val="false"/>
          <w:color w:val="000000"/>
          <w:sz w:val="28"/>
        </w:rPr>
        <w:t>
      9. Мемлекеттік органның толық атауы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5" w:id="119"/>
    <w:p>
      <w:pPr>
        <w:spacing w:after="0"/>
        <w:ind w:left="0"/>
        <w:jc w:val="both"/>
      </w:pPr>
      <w:r>
        <w:rPr>
          <w:rFonts w:ascii="Times New Roman"/>
          <w:b w:val="false"/>
          <w:i w:val="false"/>
          <w:color w:val="000000"/>
          <w:sz w:val="28"/>
        </w:rPr>
        <w:t>
      "18. Департамент басшысының өкілеттіктері:</w:t>
      </w:r>
    </w:p>
    <w:bookmarkEnd w:id="119"/>
    <w:bookmarkStart w:name="z146" w:id="120"/>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120"/>
    <w:bookmarkStart w:name="z147" w:id="121"/>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121"/>
    <w:bookmarkStart w:name="z148" w:id="122"/>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122"/>
    <w:bookmarkStart w:name="z149" w:id="123"/>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123"/>
    <w:bookmarkStart w:name="z150" w:id="124"/>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24"/>
    <w:bookmarkStart w:name="z151" w:id="125"/>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25"/>
    <w:bookmarkStart w:name="z152" w:id="1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4" w:id="127"/>
    <w:p>
      <w:pPr>
        <w:spacing w:after="0"/>
        <w:ind w:left="0"/>
        <w:jc w:val="both"/>
      </w:pPr>
      <w:r>
        <w:rPr>
          <w:rFonts w:ascii="Times New Roman"/>
          <w:b w:val="false"/>
          <w:i w:val="false"/>
          <w:color w:val="000000"/>
          <w:sz w:val="28"/>
        </w:rPr>
        <w:t>
      "18. Департамент басшысының өкілеттіктері:</w:t>
      </w:r>
    </w:p>
    <w:bookmarkEnd w:id="127"/>
    <w:bookmarkStart w:name="z155" w:id="128"/>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128"/>
    <w:bookmarkStart w:name="z156" w:id="129"/>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129"/>
    <w:bookmarkStart w:name="z157" w:id="130"/>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130"/>
    <w:bookmarkStart w:name="z158" w:id="131"/>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131"/>
    <w:bookmarkStart w:name="z159" w:id="132"/>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32"/>
    <w:bookmarkStart w:name="z160" w:id="133"/>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33"/>
    <w:bookmarkStart w:name="z161" w:id="1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3" w:id="135"/>
    <w:p>
      <w:pPr>
        <w:spacing w:after="0"/>
        <w:ind w:left="0"/>
        <w:jc w:val="both"/>
      </w:pPr>
      <w:r>
        <w:rPr>
          <w:rFonts w:ascii="Times New Roman"/>
          <w:b w:val="false"/>
          <w:i w:val="false"/>
          <w:color w:val="000000"/>
          <w:sz w:val="28"/>
        </w:rPr>
        <w:t>
      "18. Департамент басшысының өкілеттіктері:</w:t>
      </w:r>
    </w:p>
    <w:bookmarkEnd w:id="135"/>
    <w:bookmarkStart w:name="z164" w:id="136"/>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136"/>
    <w:bookmarkStart w:name="z165" w:id="137"/>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137"/>
    <w:bookmarkStart w:name="z166" w:id="138"/>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138"/>
    <w:bookmarkStart w:name="z167" w:id="139"/>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139"/>
    <w:bookmarkStart w:name="z168" w:id="140"/>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40"/>
    <w:bookmarkStart w:name="z169" w:id="14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41"/>
    <w:bookmarkStart w:name="z170" w:id="1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Нұр-Сұлтан қаласы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2" w:id="143"/>
    <w:p>
      <w:pPr>
        <w:spacing w:after="0"/>
        <w:ind w:left="0"/>
        <w:jc w:val="both"/>
      </w:pPr>
      <w:r>
        <w:rPr>
          <w:rFonts w:ascii="Times New Roman"/>
          <w:b w:val="false"/>
          <w:i w:val="false"/>
          <w:color w:val="000000"/>
          <w:sz w:val="28"/>
        </w:rPr>
        <w:t>
      "18. Департамент басшысының өкілеттіктері:</w:t>
      </w:r>
    </w:p>
    <w:bookmarkEnd w:id="143"/>
    <w:bookmarkStart w:name="z173" w:id="144"/>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144"/>
    <w:bookmarkStart w:name="z174" w:id="145"/>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145"/>
    <w:bookmarkStart w:name="z175" w:id="146"/>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146"/>
    <w:bookmarkStart w:name="z176" w:id="147"/>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147"/>
    <w:bookmarkStart w:name="z177" w:id="14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48"/>
    <w:bookmarkStart w:name="z178" w:id="149"/>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49"/>
    <w:bookmarkStart w:name="z179" w:id="1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Алматы қаласы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1" w:id="151"/>
    <w:p>
      <w:pPr>
        <w:spacing w:after="0"/>
        <w:ind w:left="0"/>
        <w:jc w:val="both"/>
      </w:pPr>
      <w:r>
        <w:rPr>
          <w:rFonts w:ascii="Times New Roman"/>
          <w:b w:val="false"/>
          <w:i w:val="false"/>
          <w:color w:val="000000"/>
          <w:sz w:val="28"/>
        </w:rPr>
        <w:t>
      "18. Департамент басшысының өкілеттіктері:</w:t>
      </w:r>
    </w:p>
    <w:bookmarkEnd w:id="151"/>
    <w:bookmarkStart w:name="z182" w:id="152"/>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152"/>
    <w:bookmarkStart w:name="z183" w:id="153"/>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153"/>
    <w:bookmarkStart w:name="z184" w:id="154"/>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154"/>
    <w:bookmarkStart w:name="z185" w:id="155"/>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155"/>
    <w:bookmarkStart w:name="z186" w:id="156"/>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56"/>
    <w:bookmarkStart w:name="z187" w:id="15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57"/>
    <w:bookmarkStart w:name="z188" w:id="1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Шымкент қаласы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0" w:id="159"/>
    <w:p>
      <w:pPr>
        <w:spacing w:after="0"/>
        <w:ind w:left="0"/>
        <w:jc w:val="both"/>
      </w:pPr>
      <w:r>
        <w:rPr>
          <w:rFonts w:ascii="Times New Roman"/>
          <w:b w:val="false"/>
          <w:i w:val="false"/>
          <w:color w:val="000000"/>
          <w:sz w:val="28"/>
        </w:rPr>
        <w:t>
      "Қазақстан Республикасы Сауда және интеграция министрлігі Тұтынушылардың құқықтарын қорғау комитетінің Шымкент қаласы тұтынушылардың құқықтарын қорғау департаменті" республикалық мемлекеттік мекемесі туралы ереже";</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2" w:id="160"/>
    <w:p>
      <w:pPr>
        <w:spacing w:after="0"/>
        <w:ind w:left="0"/>
        <w:jc w:val="both"/>
      </w:pPr>
      <w:r>
        <w:rPr>
          <w:rFonts w:ascii="Times New Roman"/>
          <w:b w:val="false"/>
          <w:i w:val="false"/>
          <w:color w:val="000000"/>
          <w:sz w:val="28"/>
        </w:rPr>
        <w:t>
      "18. Департамент басшысының өкілеттіктері:</w:t>
      </w:r>
    </w:p>
    <w:bookmarkEnd w:id="160"/>
    <w:bookmarkStart w:name="z193" w:id="161"/>
    <w:p>
      <w:pPr>
        <w:spacing w:after="0"/>
        <w:ind w:left="0"/>
        <w:jc w:val="both"/>
      </w:pPr>
      <w:r>
        <w:rPr>
          <w:rFonts w:ascii="Times New Roman"/>
          <w:b w:val="false"/>
          <w:i w:val="false"/>
          <w:color w:val="000000"/>
          <w:sz w:val="28"/>
        </w:rPr>
        <w:t xml:space="preserve">
      1) қолданыстағы заңнаманың талаптарына сәйкес Комитет Төрағасына Департамент қызметкерлерін лауазымға тағайындау және лауазымнан босату туралы, сондай-ақ Департамент қызметкерлеріне тәртіптік жаза қолдану туралы ұсыныс енгізеді; </w:t>
      </w:r>
    </w:p>
    <w:bookmarkEnd w:id="161"/>
    <w:bookmarkStart w:name="z194" w:id="162"/>
    <w:p>
      <w:pPr>
        <w:spacing w:after="0"/>
        <w:ind w:left="0"/>
        <w:jc w:val="both"/>
      </w:pPr>
      <w:r>
        <w:rPr>
          <w:rFonts w:ascii="Times New Roman"/>
          <w:b w:val="false"/>
          <w:i w:val="false"/>
          <w:color w:val="000000"/>
          <w:sz w:val="28"/>
        </w:rPr>
        <w:t>
      2) қолданыстағы заңнаманың талаптарына сәйкес Комитет Төрағасына Департамент қызметкерлерін көтермелеу, іссапарға жіберу, демалыс беру, материалдық көмек көрсету, үстемеақы төлеу және сыйақы беру жөнінде ұсыныс енгізеді;</w:t>
      </w:r>
    </w:p>
    <w:bookmarkEnd w:id="162"/>
    <w:bookmarkStart w:name="z195" w:id="163"/>
    <w:p>
      <w:pPr>
        <w:spacing w:after="0"/>
        <w:ind w:left="0"/>
        <w:jc w:val="both"/>
      </w:pPr>
      <w:r>
        <w:rPr>
          <w:rFonts w:ascii="Times New Roman"/>
          <w:b w:val="false"/>
          <w:i w:val="false"/>
          <w:color w:val="000000"/>
          <w:sz w:val="28"/>
        </w:rPr>
        <w:t>
      3) өзінің құзыретіне кіретін мәселелер бойынша бұйрықтарға қол қояды;</w:t>
      </w:r>
    </w:p>
    <w:bookmarkEnd w:id="163"/>
    <w:bookmarkStart w:name="z196" w:id="164"/>
    <w:p>
      <w:pPr>
        <w:spacing w:after="0"/>
        <w:ind w:left="0"/>
        <w:jc w:val="both"/>
      </w:pPr>
      <w:r>
        <w:rPr>
          <w:rFonts w:ascii="Times New Roman"/>
          <w:b w:val="false"/>
          <w:i w:val="false"/>
          <w:color w:val="000000"/>
          <w:sz w:val="28"/>
        </w:rPr>
        <w:t>
      4) мемлекеттік органдарда және өзге де ұйымдарда Департаменттің мүддесін білдіреді;</w:t>
      </w:r>
    </w:p>
    <w:bookmarkEnd w:id="164"/>
    <w:bookmarkStart w:name="z197" w:id="165"/>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65"/>
    <w:bookmarkStart w:name="z198" w:id="166"/>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66"/>
    <w:bookmarkStart w:name="z199" w:id="167"/>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w:t>
      </w:r>
    </w:p>
    <w:bookmarkEnd w:id="167"/>
    <w:bookmarkStart w:name="z200" w:id="168"/>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168"/>
    <w:bookmarkStart w:name="z201" w:id="16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69"/>
    <w:bookmarkStart w:name="z202" w:id="17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70"/>
    <w:bookmarkStart w:name="z203" w:id="17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