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88a4" w14:textId="1568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Қызылорда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174 және Қызылорда облысы әкімдігінің 2019 жылғы 13 желтоқсандағы № 120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Қызылорда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Қызылорда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Қызылорда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Қызылорда облысы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187"/>
        <w:gridCol w:w="4874"/>
      </w:tblGrid>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комитетінің төрағасы</w:t>
            </w:r>
          </w:p>
          <w:p>
            <w:pPr>
              <w:spacing w:after="20"/>
              <w:ind w:left="20"/>
              <w:jc w:val="both"/>
            </w:pPr>
            <w:r>
              <w:rPr>
                <w:rFonts w:ascii="Times New Roman"/>
                <w:b w:val="false"/>
                <w:i w:val="false"/>
                <w:color w:val="000000"/>
                <w:sz w:val="20"/>
              </w:rPr>
              <w:t>
_____________ Н. Айдапкелов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p>
            <w:pPr>
              <w:spacing w:after="20"/>
              <w:ind w:left="20"/>
              <w:jc w:val="both"/>
            </w:pPr>
            <w:r>
              <w:rPr>
                <w:rFonts w:ascii="Times New Roman"/>
                <w:b w:val="false"/>
                <w:i w:val="false"/>
                <w:color w:val="000000"/>
                <w:sz w:val="20"/>
              </w:rPr>
              <w:t>
________ Қ. Ысқақов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w:t>
            </w:r>
            <w:r>
              <w:br/>
            </w:r>
            <w:r>
              <w:rPr>
                <w:rFonts w:ascii="Times New Roman"/>
                <w:b w:val="false"/>
                <w:i w:val="false"/>
                <w:color w:val="000000"/>
                <w:sz w:val="20"/>
              </w:rPr>
              <w:t xml:space="preserve">№174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Қызылорда облысы әкімінің</w:t>
            </w:r>
            <w:r>
              <w:br/>
            </w:r>
            <w:r>
              <w:rPr>
                <w:rFonts w:ascii="Times New Roman"/>
                <w:b w:val="false"/>
                <w:i w:val="false"/>
                <w:color w:val="000000"/>
                <w:sz w:val="20"/>
              </w:rPr>
              <w:t xml:space="preserve">2019 жылғы 13 желтоқсан </w:t>
            </w:r>
            <w:r>
              <w:br/>
            </w:r>
            <w:r>
              <w:rPr>
                <w:rFonts w:ascii="Times New Roman"/>
                <w:b w:val="false"/>
                <w:i w:val="false"/>
                <w:color w:val="000000"/>
                <w:sz w:val="20"/>
              </w:rPr>
              <w:t xml:space="preserve">№120 қаулысымен </w:t>
            </w:r>
            <w:r>
              <w:br/>
            </w:r>
            <w:r>
              <w:rPr>
                <w:rFonts w:ascii="Times New Roman"/>
                <w:b w:val="false"/>
                <w:i w:val="false"/>
                <w:color w:val="000000"/>
                <w:sz w:val="20"/>
              </w:rPr>
              <w:t xml:space="preserve">бекітілді </w:t>
            </w:r>
          </w:p>
        </w:tc>
      </w:tr>
    </w:tbl>
    <w:bookmarkStart w:name="z22" w:id="8"/>
    <w:p>
      <w:pPr>
        <w:spacing w:after="0"/>
        <w:ind w:left="0"/>
        <w:jc w:val="left"/>
      </w:pPr>
      <w:r>
        <w:rPr>
          <w:rFonts w:ascii="Times New Roman"/>
          <w:b/>
          <w:i w:val="false"/>
          <w:color w:val="000000"/>
        </w:rPr>
        <w:t xml:space="preserve"> Қызылорда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Қызылорда облысының әкімдігімен өзара іс-қимыл тәртібі</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25"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Қызылорда облысы әкімдігінен Қызылорда облысы әкімінің орынбасары (келісім бойынша) енгізілген.</w:t>
      </w:r>
    </w:p>
    <w:bookmarkEnd w:id="11"/>
    <w:bookmarkStart w:name="z26"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Қызылорда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27"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3"/>
    <w:bookmarkStart w:name="z28"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29"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30"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31"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Жоспардың </w:t>
      </w:r>
      <w:r>
        <w:rPr>
          <w:rFonts w:ascii="Times New Roman"/>
          <w:b w:val="false"/>
          <w:i w:val="false"/>
          <w:color w:val="000000"/>
          <w:sz w:val="28"/>
        </w:rPr>
        <w:t>2-тармағына</w:t>
      </w:r>
      <w:r>
        <w:rPr>
          <w:rFonts w:ascii="Times New Roman"/>
          <w:b w:val="false"/>
          <w:i w:val="false"/>
          <w:color w:val="000000"/>
          <w:sz w:val="28"/>
        </w:rPr>
        <w:t xml:space="preserve">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32" w:id="18"/>
    <w:p>
      <w:pPr>
        <w:spacing w:after="0"/>
        <w:ind w:left="0"/>
        <w:jc w:val="left"/>
      </w:pPr>
      <w:r>
        <w:rPr>
          <w:rFonts w:ascii="Times New Roman"/>
          <w:b/>
          <w:i w:val="false"/>
          <w:color w:val="000000"/>
        </w:rPr>
        <w:t xml:space="preserve"> 2-тарау. Қызылорда облысы әкімдігінің мекемелері мен ұйымдарында халық санағын өткізу тәртібі</w:t>
      </w:r>
    </w:p>
    <w:bookmarkEnd w:id="18"/>
    <w:bookmarkStart w:name="z33" w:id="19"/>
    <w:p>
      <w:pPr>
        <w:spacing w:after="0"/>
        <w:ind w:left="0"/>
        <w:jc w:val="left"/>
      </w:pPr>
      <w:r>
        <w:rPr>
          <w:rFonts w:ascii="Times New Roman"/>
          <w:b/>
          <w:i w:val="false"/>
          <w:color w:val="000000"/>
        </w:rPr>
        <w:t xml:space="preserve"> 1-бөлім. Жауапты қызметкерлер</w:t>
      </w:r>
    </w:p>
    <w:bookmarkEnd w:id="19"/>
    <w:bookmarkStart w:name="z34"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35"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Қызылорда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36"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37"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38"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39"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40"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41" w:id="27"/>
    <w:p>
      <w:pPr>
        <w:spacing w:after="0"/>
        <w:ind w:left="0"/>
        <w:jc w:val="left"/>
      </w:pPr>
      <w:r>
        <w:rPr>
          <w:rFonts w:ascii="Times New Roman"/>
          <w:b/>
          <w:i w:val="false"/>
          <w:color w:val="000000"/>
        </w:rPr>
        <w:t xml:space="preserve"> 3-бөлім. Халық санағын өткізу кезеңдері</w:t>
      </w:r>
    </w:p>
    <w:bookmarkEnd w:id="27"/>
    <w:bookmarkStart w:name="z42"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43"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44"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45"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46"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47"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48"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