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3637" w14:textId="0873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Ішкі мемлекеттік аудит комитеті туралы ережені бекіту туралы" Қазақстан Республикасы Қаржы министрінің 2016 жылғы 11 мамырдағы № 224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2019 жылғы 30 желтоқсандағы № 1445 бұйрығы</w:t>
      </w:r>
    </w:p>
    <w:p>
      <w:pPr>
        <w:spacing w:after="0"/>
        <w:ind w:left="0"/>
        <w:jc w:val="both"/>
      </w:pPr>
      <w:r>
        <w:rPr>
          <w:rFonts w:ascii="Times New Roman"/>
          <w:b w:val="false"/>
          <w:i w:val="false"/>
          <w:color w:val="000000"/>
          <w:sz w:val="28"/>
        </w:rPr>
        <w:t>
      Қазақстан Республикасы Үкіметінің "Қазақстан Республикасы Қаржы министрлігінің кейбір мәселелері туралы" 2008 жылғы 24 сәуірдегі № 387 қаулысына сәйкес БҰЙЫРАМЫН:</w:t>
      </w:r>
    </w:p>
    <w:p>
      <w:pPr>
        <w:spacing w:after="0"/>
        <w:ind w:left="0"/>
        <w:jc w:val="both"/>
      </w:pPr>
      <w:r>
        <w:rPr>
          <w:rFonts w:ascii="Times New Roman"/>
          <w:b w:val="false"/>
          <w:i w:val="false"/>
          <w:color w:val="000000"/>
          <w:sz w:val="28"/>
        </w:rPr>
        <w:t xml:space="preserve">
      1. "Қазақстан Республикасы Қаржы министрлігінің Ішкі мемлекеттік аудит комитеті туралы ережені бекіту туралы" Қазақстан Республикасы Қаржы министрінің 2016 жылғы 11 мамырдағы № 224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2016 жылғы 21 маусымда жарияланған) мынадай өзгерістер енгізілсін: </w:t>
      </w:r>
    </w:p>
    <w:p>
      <w:pPr>
        <w:spacing w:after="0"/>
        <w:ind w:left="0"/>
        <w:jc w:val="both"/>
      </w:pPr>
      <w:r>
        <w:rPr>
          <w:rFonts w:ascii="Times New Roman"/>
          <w:b w:val="false"/>
          <w:i w:val="false"/>
          <w:color w:val="000000"/>
          <w:sz w:val="28"/>
        </w:rPr>
        <w:t xml:space="preserve">
      аталған бұйрықпен бекітілген Қазақстан Республикасы Қаржы министрлігінің Ішкі мемлекеттік аудит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Комитеттің республикалық мемлекеттiк мекеме ұйымдық-құқықтық нысанындағы заңды тұлға болып табылатын Қазақстан Республикасының Үкіметі құратын және тарататын аумақтық органдары бар, оларға: Комитеттің бақылауындағы және оған есеп беретін облыстар және Нұр-Сұлтан, Алматы мен Шымкент қалалары бойынша Ішкі мемлекеттік аудит департаменттері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Комитеттің заңды мекен-жайы: 010000, Нұр-Сұлтан қаласы, Жеңіс даңғылы, 11.";</w:t>
      </w:r>
    </w:p>
    <w:p>
      <w:pPr>
        <w:spacing w:after="0"/>
        <w:ind w:left="0"/>
        <w:jc w:val="both"/>
      </w:pPr>
      <w:r>
        <w:rPr>
          <w:rFonts w:ascii="Times New Roman"/>
          <w:b w:val="false"/>
          <w:i w:val="false"/>
          <w:color w:val="000000"/>
          <w:sz w:val="28"/>
        </w:rPr>
        <w:t>
      Қазақстан Республикасы Қаржы министрлiгi Ішкі мемлекеттік аудит комитетiнiң аумақтық органдары – мемлекеттiк мекемелерiнiң тiзбесiндегі: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Қазақстан Республикасы Қаржы министрлiгi Ішкі мемлекеттік аудит комитетiнiң Нұр-Сұлтан қаласы бойынша Ішкі мемлекеттік аудит департаменті.".</w:t>
      </w:r>
    </w:p>
    <w:p>
      <w:pPr>
        <w:spacing w:after="0"/>
        <w:ind w:left="0"/>
        <w:jc w:val="both"/>
      </w:pPr>
      <w:r>
        <w:rPr>
          <w:rFonts w:ascii="Times New Roman"/>
          <w:b w:val="false"/>
          <w:i w:val="false"/>
          <w:color w:val="000000"/>
          <w:sz w:val="28"/>
        </w:rPr>
        <w:t xml:space="preserve">
      2. Қазақстан Республикасы Қаржы министрлiгi Ішкі мемлекеттік аудит комитетi (Ә.С. Жұмаділдаев) заңнамада белгіленген тәртіппен: </w:t>
      </w:r>
    </w:p>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интернет-ресурсына орналастыруды қамтамасыз етсін.</w:t>
      </w:r>
    </w:p>
    <w:p>
      <w:pPr>
        <w:spacing w:after="0"/>
        <w:ind w:left="0"/>
        <w:jc w:val="both"/>
      </w:pPr>
      <w:r>
        <w:rPr>
          <w:rFonts w:ascii="Times New Roman"/>
          <w:b w:val="false"/>
          <w:i w:val="false"/>
          <w:color w:val="000000"/>
          <w:sz w:val="28"/>
        </w:rPr>
        <w:t>
      3. Осы бұйрық қол қойылған күннен бастап күшіне енеді.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 - Министрінің Бірінші орынбасары</w:t>
            </w:r>
            <w:r>
              <w:br/>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