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23bb" w14:textId="e132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25 қарашадағы № 1010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бірінші бөлігі мынадай редакцияда жазылсын: </w:t>
      </w:r>
    </w:p>
    <w:bookmarkEnd w:id="3"/>
    <w:bookmarkStart w:name="z10" w:id="4"/>
    <w:p>
      <w:pPr>
        <w:spacing w:after="0"/>
        <w:ind w:left="0"/>
        <w:jc w:val="both"/>
      </w:pPr>
      <w:r>
        <w:rPr>
          <w:rFonts w:ascii="Times New Roman"/>
          <w:b w:val="false"/>
          <w:i w:val="false"/>
          <w:color w:val="000000"/>
          <w:sz w:val="28"/>
        </w:rPr>
        <w:t>
      "13. Міндеттері:";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"2) күзеті Қазақстан Республикасы Ішкі істер министрлігінің нормативтік құқықтық актілеріне сәйкес объектілердің қауіпсіздігін қамтамасыз етеді;";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6"/>
    <w:bookmarkStart w:name="z17" w:id="7"/>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7"/>
    <w:bookmarkStart w:name="z18" w:id="8"/>
    <w:p>
      <w:pPr>
        <w:spacing w:after="0"/>
        <w:ind w:left="0"/>
        <w:jc w:val="both"/>
      </w:pPr>
      <w:r>
        <w:rPr>
          <w:rFonts w:ascii="Times New Roman"/>
          <w:b w:val="false"/>
          <w:i w:val="false"/>
          <w:color w:val="000000"/>
          <w:sz w:val="28"/>
        </w:rPr>
        <w:t>
      мынадай мазмұндағы 17), 18), 19), 20), 21), 22) және 23) тармақшалармен толықтырылсын:</w:t>
      </w:r>
    </w:p>
    <w:bookmarkEnd w:id="8"/>
    <w:bookmarkStart w:name="z19" w:id="9"/>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9"/>
    <w:bookmarkStart w:name="z20" w:id="10"/>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10"/>
    <w:bookmarkStart w:name="z21" w:id="11"/>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11"/>
    <w:bookmarkStart w:name="z22" w:id="12"/>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12"/>
    <w:bookmarkStart w:name="z23" w:id="13"/>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13"/>
    <w:bookmarkStart w:name="z24" w:id="14"/>
    <w:p>
      <w:pPr>
        <w:spacing w:after="0"/>
        <w:ind w:left="0"/>
        <w:jc w:val="both"/>
      </w:pPr>
      <w:r>
        <w:rPr>
          <w:rFonts w:ascii="Times New Roman"/>
          <w:b w:val="false"/>
          <w:i w:val="false"/>
          <w:color w:val="000000"/>
          <w:sz w:val="28"/>
        </w:rPr>
        <w:t>
      22) пробация қызметтерінің жұмысын үйлестіреді.</w:t>
      </w:r>
    </w:p>
    <w:bookmarkEnd w:id="14"/>
    <w:bookmarkStart w:name="z25" w:id="15"/>
    <w:p>
      <w:pPr>
        <w:spacing w:after="0"/>
        <w:ind w:left="0"/>
        <w:jc w:val="both"/>
      </w:pPr>
      <w:r>
        <w:rPr>
          <w:rFonts w:ascii="Times New Roman"/>
          <w:b w:val="false"/>
          <w:i w:val="false"/>
          <w:color w:val="000000"/>
          <w:sz w:val="28"/>
        </w:rPr>
        <w:t>
      23) қылмыстар туралы істерді анықтауды және әкімшілік құқық бұзушылықтар туралы істер бойынша өндірісті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 </w:t>
      </w:r>
    </w:p>
    <w:bookmarkEnd w:id="18"/>
    <w:bookmarkStart w:name="z33" w:id="19"/>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19"/>
    <w:bookmarkStart w:name="z34" w:id="20"/>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"19) заңнамаға сәйкес демалыстар береді;";</w:t>
      </w:r>
    </w:p>
    <w:bookmarkEnd w:id="21"/>
    <w:bookmarkStart w:name="z37" w:id="22"/>
    <w:p>
      <w:pPr>
        <w:spacing w:after="0"/>
        <w:ind w:left="0"/>
        <w:jc w:val="both"/>
      </w:pPr>
      <w:r>
        <w:rPr>
          <w:rFonts w:ascii="Times New Roman"/>
          <w:b w:val="false"/>
          <w:i w:val="false"/>
          <w:color w:val="000000"/>
          <w:sz w:val="28"/>
        </w:rPr>
        <w:t>
      мынадай мазмұндағы 20) және 21) тармақшалармен толықтырылсын:</w:t>
      </w:r>
    </w:p>
    <w:bookmarkEnd w:id="22"/>
    <w:bookmarkStart w:name="z38" w:id="23"/>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bookmarkEnd w:id="23"/>
    <w:bookmarkStart w:name="z39" w:id="24"/>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bookmarkEnd w:id="24"/>
    <w:bookmarkStart w:name="z40" w:id="25"/>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5"/>
    <w:bookmarkStart w:name="z41"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Әкімшілік полиция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жол жүрісі қауіпсіздігі, қылмыстық және әкімшілік құқық бұзушылықтарды ескерту, анықтау және жолын кесу, қылмыстарды ашу, құқық бұзушылықтардың алдын алу, кәмелетке толмағандар арасындағы құқық бұзушылықтардың алдын алу, өз құзыреті шегінде тұрмыстық зорлық-зомбылыққа қарсы күре саласында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жасауды қамтамасыз ететін ведомство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өзінің атауы жазылған мөрлері мен мөртабандары, белгіленген үлгідегі бланкілері бар.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13. Міндеттері:</w:t>
      </w:r>
    </w:p>
    <w:bookmarkEnd w:id="29"/>
    <w:bookmarkStart w:name="z49" w:id="30"/>
    <w:p>
      <w:pPr>
        <w:spacing w:after="0"/>
        <w:ind w:left="0"/>
        <w:jc w:val="both"/>
      </w:pPr>
      <w:r>
        <w:rPr>
          <w:rFonts w:ascii="Times New Roman"/>
          <w:b w:val="false"/>
          <w:i w:val="false"/>
          <w:color w:val="000000"/>
          <w:sz w:val="28"/>
        </w:rPr>
        <w:t>
      1) құқық бұзушылық профилактикасы;</w:t>
      </w:r>
    </w:p>
    <w:bookmarkEnd w:id="30"/>
    <w:bookmarkStart w:name="z50" w:id="31"/>
    <w:p>
      <w:pPr>
        <w:spacing w:after="0"/>
        <w:ind w:left="0"/>
        <w:jc w:val="both"/>
      </w:pPr>
      <w:r>
        <w:rPr>
          <w:rFonts w:ascii="Times New Roman"/>
          <w:b w:val="false"/>
          <w:i w:val="false"/>
          <w:color w:val="000000"/>
          <w:sz w:val="28"/>
        </w:rPr>
        <w:t>
      2) қоғамдық тәртіпті сақтау;</w:t>
      </w:r>
    </w:p>
    <w:bookmarkEnd w:id="31"/>
    <w:bookmarkStart w:name="z51" w:id="32"/>
    <w:p>
      <w:pPr>
        <w:spacing w:after="0"/>
        <w:ind w:left="0"/>
        <w:jc w:val="both"/>
      </w:pPr>
      <w:r>
        <w:rPr>
          <w:rFonts w:ascii="Times New Roman"/>
          <w:b w:val="false"/>
          <w:i w:val="false"/>
          <w:color w:val="000000"/>
          <w:sz w:val="28"/>
        </w:rPr>
        <w:t>
      3) жол жүрісін және оның қауіпсіздігін қамтамасыз етуде мемлекеттік бақылау және қадағалау;</w:t>
      </w:r>
    </w:p>
    <w:bookmarkEnd w:id="32"/>
    <w:bookmarkStart w:name="z52" w:id="33"/>
    <w:p>
      <w:pPr>
        <w:spacing w:after="0"/>
        <w:ind w:left="0"/>
        <w:jc w:val="both"/>
      </w:pPr>
      <w:r>
        <w:rPr>
          <w:rFonts w:ascii="Times New Roman"/>
          <w:b w:val="false"/>
          <w:i w:val="false"/>
          <w:color w:val="000000"/>
          <w:sz w:val="28"/>
        </w:rPr>
        <w:t>
      4) азаматтық және қызметтік қару мен оның патрондары айналымын мемлекеттік бақылау;</w:t>
      </w:r>
    </w:p>
    <w:bookmarkEnd w:id="33"/>
    <w:bookmarkStart w:name="z53" w:id="34"/>
    <w:p>
      <w:pPr>
        <w:spacing w:after="0"/>
        <w:ind w:left="0"/>
        <w:jc w:val="both"/>
      </w:pPr>
      <w:r>
        <w:rPr>
          <w:rFonts w:ascii="Times New Roman"/>
          <w:b w:val="false"/>
          <w:i w:val="false"/>
          <w:color w:val="000000"/>
          <w:sz w:val="28"/>
        </w:rPr>
        <w:t>
      5) күзет қызметі саласында мемлекеттік бақылау;</w:t>
      </w:r>
    </w:p>
    <w:bookmarkEnd w:id="34"/>
    <w:bookmarkStart w:name="z54" w:id="35"/>
    <w:p>
      <w:pPr>
        <w:spacing w:after="0"/>
        <w:ind w:left="0"/>
        <w:jc w:val="both"/>
      </w:pPr>
      <w:r>
        <w:rPr>
          <w:rFonts w:ascii="Times New Roman"/>
          <w:b w:val="false"/>
          <w:i w:val="false"/>
          <w:color w:val="000000"/>
          <w:sz w:val="28"/>
        </w:rPr>
        <w:t xml:space="preserve">
      6) ішкі істер органдарына ведомстволық бағынысты әкімшілік құқық бұзушылықтар туралы істер бойынша әкімшілік өндірістің жағдайын бақылау. </w:t>
      </w:r>
    </w:p>
    <w:bookmarkEnd w:id="35"/>
    <w:bookmarkStart w:name="z55" w:id="36"/>
    <w:p>
      <w:pPr>
        <w:spacing w:after="0"/>
        <w:ind w:left="0"/>
        <w:jc w:val="both"/>
      </w:pPr>
      <w:r>
        <w:rPr>
          <w:rFonts w:ascii="Times New Roman"/>
          <w:b w:val="false"/>
          <w:i w:val="false"/>
          <w:color w:val="000000"/>
          <w:sz w:val="28"/>
        </w:rPr>
        <w:t>
      14. Функциялары:</w:t>
      </w:r>
    </w:p>
    <w:bookmarkEnd w:id="36"/>
    <w:bookmarkStart w:name="z56" w:id="37"/>
    <w:p>
      <w:pPr>
        <w:spacing w:after="0"/>
        <w:ind w:left="0"/>
        <w:jc w:val="both"/>
      </w:pPr>
      <w:r>
        <w:rPr>
          <w:rFonts w:ascii="Times New Roman"/>
          <w:b w:val="false"/>
          <w:i w:val="false"/>
          <w:color w:val="000000"/>
          <w:sz w:val="28"/>
        </w:rPr>
        <w:t>
      1) құқық бұзушылық профилактикасы бойынша бақылау-әдістемелік және өукімдік функцияларды орындайды, сондай-ақ құзыреті шегінде әкімшілік құқық бұзушылықтар туралы істер бойынша өндірісті қамтамасыз етеді;</w:t>
      </w:r>
    </w:p>
    <w:bookmarkEnd w:id="37"/>
    <w:bookmarkStart w:name="z57" w:id="38"/>
    <w:p>
      <w:pPr>
        <w:spacing w:after="0"/>
        <w:ind w:left="0"/>
        <w:jc w:val="both"/>
      </w:pPr>
      <w:r>
        <w:rPr>
          <w:rFonts w:ascii="Times New Roman"/>
          <w:b w:val="false"/>
          <w:i w:val="false"/>
          <w:color w:val="000000"/>
          <w:sz w:val="28"/>
        </w:rPr>
        <w:t>
      2) құқық бұзушылықтар жасауға ықпал еткен себептер мен жағдайларды анықтауға, зерделеуге, жоюға бағытталған іс-шараларды жүзеге асыруды қамтамасыз етеді;</w:t>
      </w:r>
    </w:p>
    <w:bookmarkEnd w:id="38"/>
    <w:bookmarkStart w:name="z58" w:id="39"/>
    <w:p>
      <w:pPr>
        <w:spacing w:after="0"/>
        <w:ind w:left="0"/>
        <w:jc w:val="both"/>
      </w:pPr>
      <w:r>
        <w:rPr>
          <w:rFonts w:ascii="Times New Roman"/>
          <w:b w:val="false"/>
          <w:i w:val="false"/>
          <w:color w:val="000000"/>
          <w:sz w:val="28"/>
        </w:rPr>
        <w:t>
      3) әкімшілік және қылмыстық құқық бұзушылықтардың алдын алу бойынша профилактикалық қызметті қамтамасыз етеді;</w:t>
      </w:r>
    </w:p>
    <w:bookmarkEnd w:id="39"/>
    <w:bookmarkStart w:name="z59" w:id="40"/>
    <w:p>
      <w:pPr>
        <w:spacing w:after="0"/>
        <w:ind w:left="0"/>
        <w:jc w:val="both"/>
      </w:pPr>
      <w:r>
        <w:rPr>
          <w:rFonts w:ascii="Times New Roman"/>
          <w:b w:val="false"/>
          <w:i w:val="false"/>
          <w:color w:val="000000"/>
          <w:sz w:val="28"/>
        </w:rPr>
        <w:t>
      4) ішкі істер органдарында есепте тұрған адамдардың мінез-құлқын бақылауды жүзеге асыру жұмысының жағдайына бақылауды ұйымдастырады;</w:t>
      </w:r>
    </w:p>
    <w:bookmarkEnd w:id="40"/>
    <w:bookmarkStart w:name="z60" w:id="41"/>
    <w:p>
      <w:pPr>
        <w:spacing w:after="0"/>
        <w:ind w:left="0"/>
        <w:jc w:val="both"/>
      </w:pPr>
      <w:r>
        <w:rPr>
          <w:rFonts w:ascii="Times New Roman"/>
          <w:b w:val="false"/>
          <w:i w:val="false"/>
          <w:color w:val="000000"/>
          <w:sz w:val="28"/>
        </w:rPr>
        <w:t>
      5) қоғамдық тәртіпті сақтауға және құқық бұзушылық профилактикасына, көшелерде және басқа да қоғамдық орындарда қауіпсіз жүріс-тұрысты құқықтық насихаттауға қатысатын азаматтармен және ұйымдармен өзара іс-қимыл жасасу бойынша шаралар қабылдайды;</w:t>
      </w:r>
    </w:p>
    <w:bookmarkEnd w:id="41"/>
    <w:bookmarkStart w:name="z61" w:id="42"/>
    <w:p>
      <w:pPr>
        <w:spacing w:after="0"/>
        <w:ind w:left="0"/>
        <w:jc w:val="both"/>
      </w:pPr>
      <w:r>
        <w:rPr>
          <w:rFonts w:ascii="Times New Roman"/>
          <w:b w:val="false"/>
          <w:i w:val="false"/>
          <w:color w:val="000000"/>
          <w:sz w:val="28"/>
        </w:rPr>
        <w:t>
      6)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орындауды бақылайды;</w:t>
      </w:r>
    </w:p>
    <w:bookmarkEnd w:id="42"/>
    <w:bookmarkStart w:name="z62" w:id="43"/>
    <w:p>
      <w:pPr>
        <w:spacing w:after="0"/>
        <w:ind w:left="0"/>
        <w:jc w:val="both"/>
      </w:pPr>
      <w:r>
        <w:rPr>
          <w:rFonts w:ascii="Times New Roman"/>
          <w:b w:val="false"/>
          <w:i w:val="false"/>
          <w:color w:val="000000"/>
          <w:sz w:val="28"/>
        </w:rPr>
        <w:t>
      7) өз құзыреті шегінде әкімшілік полиция қызметі бойынша нормативтік- құқықтық актілерін әзірлейді, сондай-ақ әзірлеуге және келісуге қатысады;</w:t>
      </w:r>
    </w:p>
    <w:bookmarkEnd w:id="43"/>
    <w:bookmarkStart w:name="z63" w:id="44"/>
    <w:p>
      <w:pPr>
        <w:spacing w:after="0"/>
        <w:ind w:left="0"/>
        <w:jc w:val="both"/>
      </w:pPr>
      <w:r>
        <w:rPr>
          <w:rFonts w:ascii="Times New Roman"/>
          <w:b w:val="false"/>
          <w:i w:val="false"/>
          <w:color w:val="000000"/>
          <w:sz w:val="28"/>
        </w:rPr>
        <w:t xml:space="preserve">
      8) сот шешімімен тағайындалған медициналық сипаттағы мәжбүрлеу шараларынан жалтарып жүрген адамдарды іздестіру, ұстау және арнайы медициналық мекемелерге жеткізу бойынша жұмысты ұйымдастырады; </w:t>
      </w:r>
    </w:p>
    <w:bookmarkEnd w:id="44"/>
    <w:bookmarkStart w:name="z64" w:id="45"/>
    <w:p>
      <w:pPr>
        <w:spacing w:after="0"/>
        <w:ind w:left="0"/>
        <w:jc w:val="both"/>
      </w:pPr>
      <w:r>
        <w:rPr>
          <w:rFonts w:ascii="Times New Roman"/>
          <w:b w:val="false"/>
          <w:i w:val="false"/>
          <w:color w:val="000000"/>
          <w:sz w:val="28"/>
        </w:rPr>
        <w:t>
      9) әкімшілік полиция құзыреті кіретін қылмыстарды анықтау, жолын кесу, алдын алу және ашу бойынша жұмысты ұйымдастырады;</w:t>
      </w:r>
    </w:p>
    <w:bookmarkEnd w:id="45"/>
    <w:bookmarkStart w:name="z65" w:id="46"/>
    <w:p>
      <w:pPr>
        <w:spacing w:after="0"/>
        <w:ind w:left="0"/>
        <w:jc w:val="both"/>
      </w:pPr>
      <w:r>
        <w:rPr>
          <w:rFonts w:ascii="Times New Roman"/>
          <w:b w:val="false"/>
          <w:i w:val="false"/>
          <w:color w:val="000000"/>
          <w:sz w:val="28"/>
        </w:rPr>
        <w:t>
      10) әйелдерге және кәмелетке толмағандарға қатысты құқық бұзушылықтардың алдын алу бойынша профилактикалық қызметті қамтамасыз етеді;</w:t>
      </w:r>
    </w:p>
    <w:bookmarkEnd w:id="46"/>
    <w:bookmarkStart w:name="z66" w:id="47"/>
    <w:p>
      <w:pPr>
        <w:spacing w:after="0"/>
        <w:ind w:left="0"/>
        <w:jc w:val="both"/>
      </w:pPr>
      <w:r>
        <w:rPr>
          <w:rFonts w:ascii="Times New Roman"/>
          <w:b w:val="false"/>
          <w:i w:val="false"/>
          <w:color w:val="000000"/>
          <w:sz w:val="28"/>
        </w:rPr>
        <w:t>
      11) кәмелетке толмағандарға,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 немесе заңды өкілдеріне қатысты жеке профилактика жағдайына бақылауды ұйымдастырады;</w:t>
      </w:r>
    </w:p>
    <w:bookmarkEnd w:id="47"/>
    <w:bookmarkStart w:name="z67" w:id="48"/>
    <w:p>
      <w:pPr>
        <w:spacing w:after="0"/>
        <w:ind w:left="0"/>
        <w:jc w:val="both"/>
      </w:pPr>
      <w:r>
        <w:rPr>
          <w:rFonts w:ascii="Times New Roman"/>
          <w:b w:val="false"/>
          <w:i w:val="false"/>
          <w:color w:val="000000"/>
          <w:sz w:val="28"/>
        </w:rPr>
        <w:t>
      12) ата-аналарының қамқорлығынсыз қалған балаларды мемлекеттік мекемелерге жіберу немесе кәмелетке толмағандарға қамқоршылықты немесе қорғаншылықты ресімдеуді ұйымдастырады, сондай-ақ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жеткізуді бақылайды;</w:t>
      </w:r>
    </w:p>
    <w:bookmarkEnd w:id="48"/>
    <w:bookmarkStart w:name="z68" w:id="49"/>
    <w:p>
      <w:pPr>
        <w:spacing w:after="0"/>
        <w:ind w:left="0"/>
        <w:jc w:val="both"/>
      </w:pPr>
      <w:r>
        <w:rPr>
          <w:rFonts w:ascii="Times New Roman"/>
          <w:b w:val="false"/>
          <w:i w:val="false"/>
          <w:color w:val="000000"/>
          <w:sz w:val="28"/>
        </w:rPr>
        <w:t>
      13) он сегіз жасқа толмаған және қылмыс жасаған адамдарды, егер оларды оқшаулау қажет болса арнайы мекемелерде ұстау бойынша қызметті ұйымдастырады.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қорғаншысына және оларды тәрбиелеу бойынша заңмен міндеттер жүктелген өзге адамдарға беріледі;</w:t>
      </w:r>
    </w:p>
    <w:bookmarkEnd w:id="49"/>
    <w:bookmarkStart w:name="z69" w:id="50"/>
    <w:p>
      <w:pPr>
        <w:spacing w:after="0"/>
        <w:ind w:left="0"/>
        <w:jc w:val="both"/>
      </w:pPr>
      <w:r>
        <w:rPr>
          <w:rFonts w:ascii="Times New Roman"/>
          <w:b w:val="false"/>
          <w:i w:val="false"/>
          <w:color w:val="000000"/>
          <w:sz w:val="28"/>
        </w:rPr>
        <w:t>
      14) кәмелетке толмағандардың қадағалаусыз, панасыз қалуы, құқық бұзушылықтары және қоғамға қарсы іс-әрекеттері, оған ықпал еткен себептер мен жағдайлар туралы мүдделі органдар мен мекемелерді хабардар етеді;</w:t>
      </w:r>
    </w:p>
    <w:bookmarkEnd w:id="50"/>
    <w:bookmarkStart w:name="z70" w:id="51"/>
    <w:p>
      <w:pPr>
        <w:spacing w:after="0"/>
        <w:ind w:left="0"/>
        <w:jc w:val="both"/>
      </w:pPr>
      <w:r>
        <w:rPr>
          <w:rFonts w:ascii="Times New Roman"/>
          <w:b w:val="false"/>
          <w:i w:val="false"/>
          <w:color w:val="000000"/>
          <w:sz w:val="28"/>
        </w:rPr>
        <w:t>
      15) кәмелетке толмағандарды құқық бұзушылыққа, қоғамға қарсы әрекет жасауға тартатын не балаларға қатысты өзге құқыққа қайшы әрекеттер жасайтын адамдарды, сондай-ақ кәмелетке толғмағандарды тәрбиелеу, оқыту және (немесе) күту бойынша өз міндеттерін орындамайтын немесе тиісті түрде орындайтын не олардың тәртібіне теріс ықпал ететін ата-аналарын және кәмелетке толмағандардың заңды өкілдерін, педагогтарын, тәрбиешілерін, оқыту, тәрбиелеу және өзге мекеменің кәмелетке толмағандарды қадағалауды жүзеге асыруға міндетті басқа қызметкерлерін анықтауды ұйымдастырады және оларды Қазақстан Республикасының заңдарында көзделген жауапкершілікке тарту бойынша шаралар қабылдайды;</w:t>
      </w:r>
    </w:p>
    <w:bookmarkEnd w:id="51"/>
    <w:bookmarkStart w:name="z71" w:id="52"/>
    <w:p>
      <w:pPr>
        <w:spacing w:after="0"/>
        <w:ind w:left="0"/>
        <w:jc w:val="both"/>
      </w:pPr>
      <w:r>
        <w:rPr>
          <w:rFonts w:ascii="Times New Roman"/>
          <w:b w:val="false"/>
          <w:i w:val="false"/>
          <w:color w:val="000000"/>
          <w:sz w:val="28"/>
        </w:rPr>
        <w:t>
      16) кәмелетке толмағандарды, олардың ата-аналарын және басқа да заңды өкілдерін құқықтық тәрбиелеуде білім беру органдарына көмек көрсетеді;</w:t>
      </w:r>
    </w:p>
    <w:bookmarkEnd w:id="52"/>
    <w:bookmarkStart w:name="z72" w:id="53"/>
    <w:p>
      <w:pPr>
        <w:spacing w:after="0"/>
        <w:ind w:left="0"/>
        <w:jc w:val="both"/>
      </w:pPr>
      <w:r>
        <w:rPr>
          <w:rFonts w:ascii="Times New Roman"/>
          <w:b w:val="false"/>
          <w:i w:val="false"/>
          <w:color w:val="000000"/>
          <w:sz w:val="28"/>
        </w:rPr>
        <w:t>
      17) өз құзыреті шегінде балаларды олардың денсаулығына және дамуына зиян келтіретін ақпараттан қорғау саласында мемлекеттік саясатты іске асырады;</w:t>
      </w:r>
    </w:p>
    <w:bookmarkEnd w:id="53"/>
    <w:bookmarkStart w:name="z73" w:id="54"/>
    <w:p>
      <w:pPr>
        <w:spacing w:after="0"/>
        <w:ind w:left="0"/>
        <w:jc w:val="both"/>
      </w:pPr>
      <w:r>
        <w:rPr>
          <w:rFonts w:ascii="Times New Roman"/>
          <w:b w:val="false"/>
          <w:i w:val="false"/>
          <w:color w:val="000000"/>
          <w:sz w:val="28"/>
        </w:rPr>
        <w:t>
      18) кәмелетке толмағандарға балалар үшін тыйым салынған ақпаратты қамтитын ақпараттық өнімді таратқан кезде Қазақстан Республикасының балаларды олардың денсаулығы мен дамуына зиян келтіретін ақпараттан қорғау туралы заңнамасын сақтауға мемлекеттік бақылауды жүзеге асырады;</w:t>
      </w:r>
    </w:p>
    <w:bookmarkEnd w:id="54"/>
    <w:bookmarkStart w:name="z74" w:id="55"/>
    <w:p>
      <w:pPr>
        <w:spacing w:after="0"/>
        <w:ind w:left="0"/>
        <w:jc w:val="both"/>
      </w:pPr>
      <w:r>
        <w:rPr>
          <w:rFonts w:ascii="Times New Roman"/>
          <w:b w:val="false"/>
          <w:i w:val="false"/>
          <w:color w:val="000000"/>
          <w:sz w:val="28"/>
        </w:rPr>
        <w:t>
      19) жастар арасындағы құқық бұзушылықтардың профилактикасы мәселелері бойынша мемлекеттік әлеуметтік тапсырысты қалыптастыруды және іске асыруды қамтамасыз етеді;</w:t>
      </w:r>
    </w:p>
    <w:bookmarkEnd w:id="55"/>
    <w:bookmarkStart w:name="z75" w:id="56"/>
    <w:p>
      <w:pPr>
        <w:spacing w:after="0"/>
        <w:ind w:left="0"/>
        <w:jc w:val="both"/>
      </w:pPr>
      <w:r>
        <w:rPr>
          <w:rFonts w:ascii="Times New Roman"/>
          <w:b w:val="false"/>
          <w:i w:val="false"/>
          <w:color w:val="000000"/>
          <w:sz w:val="28"/>
        </w:rPr>
        <w:t>
      20) белгіленген тәртіпте жеке және заңды тұлғалардың өтініштері мен хабарламаларын қарайды;</w:t>
      </w:r>
    </w:p>
    <w:bookmarkEnd w:id="56"/>
    <w:bookmarkStart w:name="z76" w:id="57"/>
    <w:p>
      <w:pPr>
        <w:spacing w:after="0"/>
        <w:ind w:left="0"/>
        <w:jc w:val="both"/>
      </w:pPr>
      <w:r>
        <w:rPr>
          <w:rFonts w:ascii="Times New Roman"/>
          <w:b w:val="false"/>
          <w:i w:val="false"/>
          <w:color w:val="000000"/>
          <w:sz w:val="28"/>
        </w:rPr>
        <w:t>
      21) күдіктілерді, айыпталушыларды және сотталғандарды күзетуді және айдауылдауды бақылауды ұйымдастырады;</w:t>
      </w:r>
    </w:p>
    <w:bookmarkEnd w:id="57"/>
    <w:bookmarkStart w:name="z77" w:id="58"/>
    <w:p>
      <w:pPr>
        <w:spacing w:after="0"/>
        <w:ind w:left="0"/>
        <w:jc w:val="both"/>
      </w:pPr>
      <w:r>
        <w:rPr>
          <w:rFonts w:ascii="Times New Roman"/>
          <w:b w:val="false"/>
          <w:i w:val="false"/>
          <w:color w:val="000000"/>
          <w:sz w:val="28"/>
        </w:rPr>
        <w:t>
      22) қылмыстық құқық бұзушылық жасауда күдіктілер мен айыптаушыларды, белгілі тұрғылықты жері мен құжаттары жоқ адамдарды, әкімшілік қамауға алынғандарды полиция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орындалуын ұйымдастырады;</w:t>
      </w:r>
    </w:p>
    <w:bookmarkEnd w:id="58"/>
    <w:bookmarkStart w:name="z78" w:id="59"/>
    <w:p>
      <w:pPr>
        <w:spacing w:after="0"/>
        <w:ind w:left="0"/>
        <w:jc w:val="both"/>
      </w:pPr>
      <w:r>
        <w:rPr>
          <w:rFonts w:ascii="Times New Roman"/>
          <w:b w:val="false"/>
          <w:i w:val="false"/>
          <w:color w:val="000000"/>
          <w:sz w:val="28"/>
        </w:rPr>
        <w:t>
      23) полиция органдарының арнайы мекемелерінде режимдік талаптардың сақталуын ұйымдастырады;</w:t>
      </w:r>
    </w:p>
    <w:bookmarkEnd w:id="59"/>
    <w:bookmarkStart w:name="z79" w:id="60"/>
    <w:p>
      <w:pPr>
        <w:spacing w:after="0"/>
        <w:ind w:left="0"/>
        <w:jc w:val="both"/>
      </w:pPr>
      <w:r>
        <w:rPr>
          <w:rFonts w:ascii="Times New Roman"/>
          <w:b w:val="false"/>
          <w:i w:val="false"/>
          <w:color w:val="000000"/>
          <w:sz w:val="28"/>
        </w:rPr>
        <w:t>
      24) жедел жағдайды тұрақтандыруға және құқықтық тәртіпті, қоғамдық және жол қауіпсіздігін қамтамасыз ету бойынша ІІО жұмысын жетілдіруге бағытталған шараларды іске асыруды қамтамасыз етеді;</w:t>
      </w:r>
    </w:p>
    <w:bookmarkEnd w:id="60"/>
    <w:bookmarkStart w:name="z80" w:id="61"/>
    <w:p>
      <w:pPr>
        <w:spacing w:after="0"/>
        <w:ind w:left="0"/>
        <w:jc w:val="both"/>
      </w:pPr>
      <w:r>
        <w:rPr>
          <w:rFonts w:ascii="Times New Roman"/>
          <w:b w:val="false"/>
          <w:i w:val="false"/>
          <w:color w:val="000000"/>
          <w:sz w:val="28"/>
        </w:rPr>
        <w:t>
      25) жаппай тәртіпсіздіктің жолын кесуге, сондай-ақ карантиндік, санитарлық-эпидемияға қарсы және табиғатты қорғау іс-шараларын өткізу шараларын қабылдайды;</w:t>
      </w:r>
    </w:p>
    <w:bookmarkEnd w:id="61"/>
    <w:bookmarkStart w:name="z81" w:id="62"/>
    <w:p>
      <w:pPr>
        <w:spacing w:after="0"/>
        <w:ind w:left="0"/>
        <w:jc w:val="both"/>
      </w:pPr>
      <w:r>
        <w:rPr>
          <w:rFonts w:ascii="Times New Roman"/>
          <w:b w:val="false"/>
          <w:i w:val="false"/>
          <w:color w:val="000000"/>
          <w:sz w:val="28"/>
        </w:rPr>
        <w:t>
      26) белгіленген тәртіпте көлік құралдарына ілесіп жүруді ұйымдастырады;</w:t>
      </w:r>
    </w:p>
    <w:bookmarkEnd w:id="62"/>
    <w:bookmarkStart w:name="z82" w:id="63"/>
    <w:p>
      <w:pPr>
        <w:spacing w:after="0"/>
        <w:ind w:left="0"/>
        <w:jc w:val="both"/>
      </w:pPr>
      <w:r>
        <w:rPr>
          <w:rFonts w:ascii="Times New Roman"/>
          <w:b w:val="false"/>
          <w:i w:val="false"/>
          <w:color w:val="000000"/>
          <w:sz w:val="28"/>
        </w:rPr>
        <w:t>
      27) өз құзыреті шегінде жол жүрісі қауіпсіздігі саласында мемлекеттік қызмет көрсету сапасын арттыру бойынша шаралар қабылдайды;</w:t>
      </w:r>
    </w:p>
    <w:bookmarkEnd w:id="63"/>
    <w:bookmarkStart w:name="z83" w:id="64"/>
    <w:p>
      <w:pPr>
        <w:spacing w:after="0"/>
        <w:ind w:left="0"/>
        <w:jc w:val="both"/>
      </w:pPr>
      <w:r>
        <w:rPr>
          <w:rFonts w:ascii="Times New Roman"/>
          <w:b w:val="false"/>
          <w:i w:val="false"/>
          <w:color w:val="000000"/>
          <w:sz w:val="28"/>
        </w:rPr>
        <w:t>
      28) жүргізушілер куәліктерін беруді, сәйкестендіру нөмірі бойынша көлік құралдарын мемлекеттік тіркеуді және оларды есепке алуды ұйымдастырады;</w:t>
      </w:r>
    </w:p>
    <w:bookmarkEnd w:id="64"/>
    <w:bookmarkStart w:name="z84" w:id="65"/>
    <w:p>
      <w:pPr>
        <w:spacing w:after="0"/>
        <w:ind w:left="0"/>
        <w:jc w:val="both"/>
      </w:pPr>
      <w:r>
        <w:rPr>
          <w:rFonts w:ascii="Times New Roman"/>
          <w:b w:val="false"/>
          <w:i w:val="false"/>
          <w:color w:val="000000"/>
          <w:sz w:val="28"/>
        </w:rPr>
        <w:t>
      29) жол жүрісін реттеуді және халықаралық және калааралық бағдарларда жолаушыларды тасымалдауды көліктік бақылауды ұйымдастырады;</w:t>
      </w:r>
    </w:p>
    <w:bookmarkEnd w:id="65"/>
    <w:bookmarkStart w:name="z85" w:id="66"/>
    <w:p>
      <w:pPr>
        <w:spacing w:after="0"/>
        <w:ind w:left="0"/>
        <w:jc w:val="both"/>
      </w:pPr>
      <w:r>
        <w:rPr>
          <w:rFonts w:ascii="Times New Roman"/>
          <w:b w:val="false"/>
          <w:i w:val="false"/>
          <w:color w:val="000000"/>
          <w:sz w:val="28"/>
        </w:rPr>
        <w:t>
      30) республикалық маңызы бар жол жүрісі қауіпсіздігін қамтамасыз ету бөлігінде жолдарды жобалауға, салуға, жөндеуге, күтіп-ұстауға және оларды басқаруға арналған нормативтік, жобалау және техникалық құжаттаманы келіседі;</w:t>
      </w:r>
    </w:p>
    <w:bookmarkEnd w:id="66"/>
    <w:bookmarkStart w:name="z86" w:id="67"/>
    <w:p>
      <w:pPr>
        <w:spacing w:after="0"/>
        <w:ind w:left="0"/>
        <w:jc w:val="both"/>
      </w:pPr>
      <w:r>
        <w:rPr>
          <w:rFonts w:ascii="Times New Roman"/>
          <w:b w:val="false"/>
          <w:i w:val="false"/>
          <w:color w:val="000000"/>
          <w:sz w:val="28"/>
        </w:rPr>
        <w:t>
      31) жол жүрісі қауіпсіздігін қамтамасыз етуге бақылауды ұйымдастырады және оны орындау үшін міндетті түрде ұйғарымдар береді;</w:t>
      </w:r>
    </w:p>
    <w:bookmarkEnd w:id="67"/>
    <w:bookmarkStart w:name="z87" w:id="68"/>
    <w:p>
      <w:pPr>
        <w:spacing w:after="0"/>
        <w:ind w:left="0"/>
        <w:jc w:val="both"/>
      </w:pPr>
      <w:r>
        <w:rPr>
          <w:rFonts w:ascii="Times New Roman"/>
          <w:b w:val="false"/>
          <w:i w:val="false"/>
          <w:color w:val="000000"/>
          <w:sz w:val="28"/>
        </w:rPr>
        <w:t>
      32) жүргізушілер куәліктерінің, көлік құралдарын тіркеу туралы куәліктердің бланкілерінің, мемлекеттік тіркеу нөмірі белгілерінің нысандары мен үлгілерін әзірлеуді және өзектендіруді қамтамасыз етеді;</w:t>
      </w:r>
    </w:p>
    <w:bookmarkEnd w:id="68"/>
    <w:bookmarkStart w:name="z88" w:id="69"/>
    <w:p>
      <w:pPr>
        <w:spacing w:after="0"/>
        <w:ind w:left="0"/>
        <w:jc w:val="both"/>
      </w:pPr>
      <w:r>
        <w:rPr>
          <w:rFonts w:ascii="Times New Roman"/>
          <w:b w:val="false"/>
          <w:i w:val="false"/>
          <w:color w:val="000000"/>
          <w:sz w:val="28"/>
        </w:rPr>
        <w:t>
      33) аумақтық-көліктік жоспарлау және жол жүрісін ұйымдастыру бойынша құжаттаманы белгіленген тәртіппен келіседі;</w:t>
      </w:r>
    </w:p>
    <w:bookmarkEnd w:id="69"/>
    <w:bookmarkStart w:name="z89" w:id="70"/>
    <w:p>
      <w:pPr>
        <w:spacing w:after="0"/>
        <w:ind w:left="0"/>
        <w:jc w:val="both"/>
      </w:pPr>
      <w:r>
        <w:rPr>
          <w:rFonts w:ascii="Times New Roman"/>
          <w:b w:val="false"/>
          <w:i w:val="false"/>
          <w:color w:val="000000"/>
          <w:sz w:val="28"/>
        </w:rPr>
        <w:t>
      34) жол жүрісі және оның қауіпсіздігін қамтамасыз ету саласында мемлекеттік ақпараттық жүйелерді құрады және пайдаланады;</w:t>
      </w:r>
    </w:p>
    <w:bookmarkEnd w:id="70"/>
    <w:bookmarkStart w:name="z90" w:id="71"/>
    <w:p>
      <w:pPr>
        <w:spacing w:after="0"/>
        <w:ind w:left="0"/>
        <w:jc w:val="both"/>
      </w:pPr>
      <w:r>
        <w:rPr>
          <w:rFonts w:ascii="Times New Roman"/>
          <w:b w:val="false"/>
          <w:i w:val="false"/>
          <w:color w:val="000000"/>
          <w:sz w:val="28"/>
        </w:rPr>
        <w:t>
      35) әкімшілік полиция бөліністерінің ақпараттық-есептеуіш жүйелерінің ақпараттық ресурстарын біріктіру жолдарын анықтайды;</w:t>
      </w:r>
    </w:p>
    <w:bookmarkEnd w:id="71"/>
    <w:bookmarkStart w:name="z91" w:id="72"/>
    <w:p>
      <w:pPr>
        <w:spacing w:after="0"/>
        <w:ind w:left="0"/>
        <w:jc w:val="both"/>
      </w:pPr>
      <w:r>
        <w:rPr>
          <w:rFonts w:ascii="Times New Roman"/>
          <w:b w:val="false"/>
          <w:i w:val="false"/>
          <w:color w:val="000000"/>
          <w:sz w:val="28"/>
        </w:rPr>
        <w:t>
      36) одан әрі оларды ішкі істер органдарының бірыңғай ақпараттық желісіне қоса отырып, әкімшілік полиция бөліністерінің өңірлік ақпараттық желілерін құру бойынша жобаларды қарастырады;</w:t>
      </w:r>
    </w:p>
    <w:bookmarkEnd w:id="72"/>
    <w:bookmarkStart w:name="z92" w:id="73"/>
    <w:p>
      <w:pPr>
        <w:spacing w:after="0"/>
        <w:ind w:left="0"/>
        <w:jc w:val="both"/>
      </w:pPr>
      <w:r>
        <w:rPr>
          <w:rFonts w:ascii="Times New Roman"/>
          <w:b w:val="false"/>
          <w:i w:val="false"/>
          <w:color w:val="000000"/>
          <w:sz w:val="28"/>
        </w:rPr>
        <w:t>
      37) әкімшілік полиция бөліністері ұсынатын электрондық мемлекеттік қызмет көрсетулерді енгізуді және оларды сүйемелдеуді қамтамасыз етеді, сондай-ақ ІІО аумақтық бөліністері көлік құралдарын тіркеу және жүргізуші куәліктерін беру бойынша стандарттарды сақтау және мемлекеттік қызмет көрсету сапасы мәніне жыл сайынғы, ай сайынғы, апта сайынғы талдау өткізумен мемлекеттік қызмет көрсету жағдайын бақылайды;</w:t>
      </w:r>
    </w:p>
    <w:bookmarkEnd w:id="73"/>
    <w:bookmarkStart w:name="z93" w:id="74"/>
    <w:p>
      <w:pPr>
        <w:spacing w:after="0"/>
        <w:ind w:left="0"/>
        <w:jc w:val="both"/>
      </w:pPr>
      <w:r>
        <w:rPr>
          <w:rFonts w:ascii="Times New Roman"/>
          <w:b w:val="false"/>
          <w:i w:val="false"/>
          <w:color w:val="000000"/>
          <w:sz w:val="28"/>
        </w:rPr>
        <w:t>
      38)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сақталуына мемлекеттік бақылауды қамтамасыз етеді;</w:t>
      </w:r>
    </w:p>
    <w:bookmarkEnd w:id="74"/>
    <w:bookmarkStart w:name="z94" w:id="75"/>
    <w:p>
      <w:pPr>
        <w:spacing w:after="0"/>
        <w:ind w:left="0"/>
        <w:jc w:val="both"/>
      </w:pPr>
      <w:r>
        <w:rPr>
          <w:rFonts w:ascii="Times New Roman"/>
          <w:b w:val="false"/>
          <w:i w:val="false"/>
          <w:color w:val="000000"/>
          <w:sz w:val="28"/>
        </w:rPr>
        <w:t>
      39) лицензиаттардың қызметін, оның ішінде олардың қойылатын біліктілік талаптарға сәйкес келуін бақылайды;</w:t>
      </w:r>
    </w:p>
    <w:bookmarkEnd w:id="75"/>
    <w:bookmarkStart w:name="z95" w:id="76"/>
    <w:p>
      <w:pPr>
        <w:spacing w:after="0"/>
        <w:ind w:left="0"/>
        <w:jc w:val="both"/>
      </w:pPr>
      <w:r>
        <w:rPr>
          <w:rFonts w:ascii="Times New Roman"/>
          <w:b w:val="false"/>
          <w:i w:val="false"/>
          <w:color w:val="000000"/>
          <w:sz w:val="28"/>
        </w:rPr>
        <w:t>
      40)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қамтамасыз етеді;</w:t>
      </w:r>
    </w:p>
    <w:bookmarkEnd w:id="76"/>
    <w:bookmarkStart w:name="z96" w:id="77"/>
    <w:p>
      <w:pPr>
        <w:spacing w:after="0"/>
        <w:ind w:left="0"/>
        <w:jc w:val="both"/>
      </w:pPr>
      <w:r>
        <w:rPr>
          <w:rFonts w:ascii="Times New Roman"/>
          <w:b w:val="false"/>
          <w:i w:val="false"/>
          <w:color w:val="000000"/>
          <w:sz w:val="28"/>
        </w:rPr>
        <w:t>
      41) заңнамаға сәйкес екінші санаттағы рұқсат беруді жүргізеді (уәкілетті органның жеке күзет мекемесінде басшының және күзетші лауазымын атқаратын жұмысшыларды дайындау және біліктілігін арттыру бойынша мамандандырылған оқу орындарын анықтау және ұлттық компаниялардың күзет ұйымдарын құру құқығын келісу);</w:t>
      </w:r>
    </w:p>
    <w:bookmarkEnd w:id="77"/>
    <w:bookmarkStart w:name="z97" w:id="78"/>
    <w:p>
      <w:pPr>
        <w:spacing w:after="0"/>
        <w:ind w:left="0"/>
        <w:jc w:val="both"/>
      </w:pPr>
      <w:r>
        <w:rPr>
          <w:rFonts w:ascii="Times New Roman"/>
          <w:b w:val="false"/>
          <w:i w:val="false"/>
          <w:color w:val="000000"/>
          <w:sz w:val="28"/>
        </w:rPr>
        <w:t>
      42) мемлекеттік күзетуге жататын жеке тұлғалар мен объектілерді күзету бойынша жұмысты ұйымдастырады;</w:t>
      </w:r>
    </w:p>
    <w:bookmarkEnd w:id="78"/>
    <w:bookmarkStart w:name="z98" w:id="79"/>
    <w:p>
      <w:pPr>
        <w:spacing w:after="0"/>
        <w:ind w:left="0"/>
        <w:jc w:val="both"/>
      </w:pPr>
      <w:r>
        <w:rPr>
          <w:rFonts w:ascii="Times New Roman"/>
          <w:b w:val="false"/>
          <w:i w:val="false"/>
          <w:color w:val="000000"/>
          <w:sz w:val="28"/>
        </w:rPr>
        <w:t>
      43) мемлекеттік күзетуге жататын объектілерде өткізу режимін қамтамасыз ету кезінде адамдарды, олардың заттарын, көлік құралдарын тексеріп қарау бойынша жұмысты ұйымдастырады;</w:t>
      </w:r>
    </w:p>
    <w:bookmarkEnd w:id="79"/>
    <w:bookmarkStart w:name="z99" w:id="80"/>
    <w:p>
      <w:pPr>
        <w:spacing w:after="0"/>
        <w:ind w:left="0"/>
        <w:jc w:val="both"/>
      </w:pPr>
      <w:r>
        <w:rPr>
          <w:rFonts w:ascii="Times New Roman"/>
          <w:b w:val="false"/>
          <w:i w:val="false"/>
          <w:color w:val="000000"/>
          <w:sz w:val="28"/>
        </w:rPr>
        <w:t xml:space="preserve">
      44)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bookmarkEnd w:id="80"/>
    <w:bookmarkStart w:name="z100" w:id="81"/>
    <w:p>
      <w:pPr>
        <w:spacing w:after="0"/>
        <w:ind w:left="0"/>
        <w:jc w:val="both"/>
      </w:pPr>
      <w:r>
        <w:rPr>
          <w:rFonts w:ascii="Times New Roman"/>
          <w:b w:val="false"/>
          <w:i w:val="false"/>
          <w:color w:val="000000"/>
          <w:sz w:val="28"/>
        </w:rPr>
        <w:t>
      45) мемлекеттік күзетуге жататын объектілерді, сондай-ақ оларды күзету халықаралық келісімдерге сәйкес мемлекетке жүктелген объектілерді күзету бойынша жұмысты ұйымдастырады;</w:t>
      </w:r>
    </w:p>
    <w:bookmarkEnd w:id="81"/>
    <w:bookmarkStart w:name="z101" w:id="82"/>
    <w:p>
      <w:pPr>
        <w:spacing w:after="0"/>
        <w:ind w:left="0"/>
        <w:jc w:val="both"/>
      </w:pPr>
      <w:r>
        <w:rPr>
          <w:rFonts w:ascii="Times New Roman"/>
          <w:b w:val="false"/>
          <w:i w:val="false"/>
          <w:color w:val="000000"/>
          <w:sz w:val="28"/>
        </w:rPr>
        <w:t>
      46)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ұйымдастырады;</w:t>
      </w:r>
    </w:p>
    <w:bookmarkEnd w:id="82"/>
    <w:bookmarkStart w:name="z102" w:id="83"/>
    <w:p>
      <w:pPr>
        <w:spacing w:after="0"/>
        <w:ind w:left="0"/>
        <w:jc w:val="both"/>
      </w:pPr>
      <w:r>
        <w:rPr>
          <w:rFonts w:ascii="Times New Roman"/>
          <w:b w:val="false"/>
          <w:i w:val="false"/>
          <w:color w:val="000000"/>
          <w:sz w:val="28"/>
        </w:rPr>
        <w:t>
      47) азаматтық және қызметтік қару мен оның патрондарының айналымын бақылау саласындағы уәкілетті орган айқындайтын тәртіппен:</w:t>
      </w:r>
    </w:p>
    <w:bookmarkEnd w:id="83"/>
    <w:bookmarkStart w:name="z103" w:id="84"/>
    <w:p>
      <w:pPr>
        <w:spacing w:after="0"/>
        <w:ind w:left="0"/>
        <w:jc w:val="both"/>
      </w:pPr>
      <w:r>
        <w:rPr>
          <w:rFonts w:ascii="Times New Roman"/>
          <w:b w:val="false"/>
          <w:i w:val="false"/>
          <w:color w:val="000000"/>
          <w:sz w:val="28"/>
        </w:rPr>
        <w:t>
      рұқсат береді:</w:t>
      </w:r>
    </w:p>
    <w:bookmarkEnd w:id="84"/>
    <w:bookmarkStart w:name="z104" w:id="85"/>
    <w:p>
      <w:pPr>
        <w:spacing w:after="0"/>
        <w:ind w:left="0"/>
        <w:jc w:val="both"/>
      </w:pPr>
      <w:r>
        <w:rPr>
          <w:rFonts w:ascii="Times New Roman"/>
          <w:b w:val="false"/>
          <w:i w:val="false"/>
          <w:color w:val="000000"/>
          <w:sz w:val="28"/>
        </w:rPr>
        <w:t>
      жеке тұлғаларға марапаттық қару сақтауға және алып жүруге;</w:t>
      </w:r>
    </w:p>
    <w:bookmarkEnd w:id="85"/>
    <w:bookmarkStart w:name="z105" w:id="86"/>
    <w:p>
      <w:pPr>
        <w:spacing w:after="0"/>
        <w:ind w:left="0"/>
        <w:jc w:val="both"/>
      </w:pPr>
      <w:r>
        <w:rPr>
          <w:rFonts w:ascii="Times New Roman"/>
          <w:b w:val="false"/>
          <w:i w:val="false"/>
          <w:color w:val="000000"/>
          <w:sz w:val="28"/>
        </w:rPr>
        <w:t>
      заңды тұлғаларға:</w:t>
      </w:r>
    </w:p>
    <w:bookmarkEnd w:id="86"/>
    <w:bookmarkStart w:name="z106" w:id="87"/>
    <w:p>
      <w:pPr>
        <w:spacing w:after="0"/>
        <w:ind w:left="0"/>
        <w:jc w:val="both"/>
      </w:pPr>
      <w:r>
        <w:rPr>
          <w:rFonts w:ascii="Times New Roman"/>
          <w:b w:val="false"/>
          <w:i w:val="false"/>
          <w:color w:val="000000"/>
          <w:sz w:val="28"/>
        </w:rPr>
        <w:t xml:space="preserve">
      Қазақстан Республикасы Парламенті депутаттарына және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қызметтік қаруды (қысқа ұңғылы ойықты атыс қаруын) сақтауға және алып жүруге;</w:t>
      </w:r>
    </w:p>
    <w:bookmarkEnd w:id="87"/>
    <w:bookmarkStart w:name="z107" w:id="88"/>
    <w:p>
      <w:pPr>
        <w:spacing w:after="0"/>
        <w:ind w:left="0"/>
        <w:jc w:val="both"/>
      </w:pPr>
      <w:r>
        <w:rPr>
          <w:rFonts w:ascii="Times New Roman"/>
          <w:b w:val="false"/>
          <w:i w:val="false"/>
          <w:color w:val="000000"/>
          <w:sz w:val="28"/>
        </w:rPr>
        <w:t>
      48) аумақтық полиция органдарының үйлестіретін бөліністерінің үлгілік ережелерін және қызметкерлері мен жұмыскерлерінің үлгілік лауазымдық нұсқаулықтарын әзірлейді;</w:t>
      </w:r>
    </w:p>
    <w:bookmarkEnd w:id="88"/>
    <w:bookmarkStart w:name="z108" w:id="89"/>
    <w:p>
      <w:pPr>
        <w:spacing w:after="0"/>
        <w:ind w:left="0"/>
        <w:jc w:val="both"/>
      </w:pPr>
      <w:r>
        <w:rPr>
          <w:rFonts w:ascii="Times New Roman"/>
          <w:b w:val="false"/>
          <w:i w:val="false"/>
          <w:color w:val="000000"/>
          <w:sz w:val="28"/>
        </w:rPr>
        <w:t>
      49) Қазақстан Республикасының заңдарында, Президентінің және Үкіметінің актілерінде көзделген өзге де функцияларды орындауды қамтамасыз етеді.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1" w:id="90"/>
    <w:p>
      <w:pPr>
        <w:spacing w:after="0"/>
        <w:ind w:left="0"/>
        <w:jc w:val="both"/>
      </w:pPr>
      <w:r>
        <w:rPr>
          <w:rFonts w:ascii="Times New Roman"/>
          <w:b w:val="false"/>
          <w:i w:val="false"/>
          <w:color w:val="000000"/>
          <w:sz w:val="28"/>
        </w:rPr>
        <w:t>
      "3) Комитеттің қызметкерлерін тағайындауға, ауыстыруға, лауазымнан босатуға ұсынады, сондай-ақ Министрліктің есеп-бақылаудағы лауазымдар номенклатурасына сәйкес аумақтық полиция органдары бөліністерінің басшыларын лауазымға тағайындауға және лауазымнан босатуға келісім береді;";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13" w:id="91"/>
    <w:p>
      <w:pPr>
        <w:spacing w:after="0"/>
        <w:ind w:left="0"/>
        <w:jc w:val="both"/>
      </w:pPr>
      <w:r>
        <w:rPr>
          <w:rFonts w:ascii="Times New Roman"/>
          <w:b w:val="false"/>
          <w:i w:val="false"/>
          <w:color w:val="000000"/>
          <w:sz w:val="28"/>
        </w:rPr>
        <w:t>
      "5) өз құзыреті шегінде Комитеттің құрылымдық бөліністері, сондай-ақ аумақтық полиция органдары жетекшілік ететін бөліністері орындауға міндетті бұйрықтар шығарады;</w:t>
      </w:r>
    </w:p>
    <w:bookmarkEnd w:id="91"/>
    <w:bookmarkStart w:name="z114" w:id="92"/>
    <w:p>
      <w:pPr>
        <w:spacing w:after="0"/>
        <w:ind w:left="0"/>
        <w:jc w:val="both"/>
      </w:pPr>
      <w:r>
        <w:rPr>
          <w:rFonts w:ascii="Times New Roman"/>
          <w:b w:val="false"/>
          <w:i w:val="false"/>
          <w:color w:val="000000"/>
          <w:sz w:val="28"/>
        </w:rPr>
        <w:t xml:space="preserve">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bookmarkStart w:name="z116" w:id="9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93"/>
    <w:bookmarkStart w:name="z117" w:id="94"/>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4"/>
    <w:bookmarkStart w:name="z118" w:id="9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95"/>
    <w:bookmarkStart w:name="z119" w:id="96"/>
    <w:p>
      <w:pPr>
        <w:spacing w:after="0"/>
        <w:ind w:left="0"/>
        <w:jc w:val="both"/>
      </w:pPr>
      <w:r>
        <w:rPr>
          <w:rFonts w:ascii="Times New Roman"/>
          <w:b w:val="false"/>
          <w:i w:val="false"/>
          <w:color w:val="000000"/>
          <w:sz w:val="28"/>
        </w:rPr>
        <w:t>
      3) осы бұйрыққа қол қойылған күнінен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96"/>
    <w:bookmarkStart w:name="z120" w:id="9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7"/>
    <w:bookmarkStart w:name="z121" w:id="9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