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5a476" w14:textId="575a4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Экология, геология және табиғи ресурстар министрлігінің Су ресурстары комитеті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министрлігі Жауапты хатшысының 2019 жылғы 1 тамыздағы № 8-Ө бұйрығы. Күші жойылды - Қазақстан Республикасы Су ресурстары және ирригация министрінің 2023 жылғы 6 қазандағы № 4-Ө бұйрығымен</w:t>
      </w:r>
    </w:p>
    <w:p>
      <w:pPr>
        <w:spacing w:after="0"/>
        <w:ind w:left="0"/>
        <w:jc w:val="both"/>
      </w:pPr>
      <w:r>
        <w:rPr>
          <w:rFonts w:ascii="Times New Roman"/>
          <w:b w:val="false"/>
          <w:i w:val="false"/>
          <w:color w:val="ff0000"/>
          <w:sz w:val="28"/>
        </w:rPr>
        <w:t xml:space="preserve">
      Ескерту. Күші жойылды – ҚР Су ресурстары және ирригация министрінің 06.10.2023 </w:t>
      </w:r>
      <w:r>
        <w:rPr>
          <w:rFonts w:ascii="Times New Roman"/>
          <w:b w:val="false"/>
          <w:i w:val="false"/>
          <w:color w:val="ff0000"/>
          <w:sz w:val="28"/>
        </w:rPr>
        <w:t>№ 4-Ө</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 Экология, геология және табиғи ресурстар министрлігінiң кейбiр мәселелерi" туралы Қазақстан Республикасы Үкіметінің 2019 жылғы 5 шілдедегі № 479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Президентінің 2007 жылғы 27 шілдедегі № 372 Жарлығымен бекітілген Жауапты хатшының өкілеттіктерінің 1-тарамағы </w:t>
      </w:r>
      <w:r>
        <w:rPr>
          <w:rFonts w:ascii="Times New Roman"/>
          <w:b w:val="false"/>
          <w:i w:val="false"/>
          <w:color w:val="000000"/>
          <w:sz w:val="28"/>
        </w:rPr>
        <w:t>6)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Экология, геология және табиғи ресурстар министрлігінің Су ресурстары комитеті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Экология, геология және табиғи ресурстар министрлігінің Су ресурстары комитетіне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бұйрықтың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Экология, геология және табиғи ресурстар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бұйрықтан туындайтын өзге де шаралардың қабылдануын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Экология, геология және табиғи ресурстар министрлігінің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қол қойылған күннен бастап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Жауапты хатшы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Нұрлыбай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министрлігі</w:t>
            </w:r>
            <w:r>
              <w:br/>
            </w:r>
            <w:r>
              <w:rPr>
                <w:rFonts w:ascii="Times New Roman"/>
                <w:b w:val="false"/>
                <w:i w:val="false"/>
                <w:color w:val="000000"/>
                <w:sz w:val="20"/>
              </w:rPr>
              <w:t>Жауапты хатшысының</w:t>
            </w:r>
            <w:r>
              <w:br/>
            </w:r>
            <w:r>
              <w:rPr>
                <w:rFonts w:ascii="Times New Roman"/>
                <w:b w:val="false"/>
                <w:i w:val="false"/>
                <w:color w:val="000000"/>
                <w:sz w:val="20"/>
              </w:rPr>
              <w:t>2019 жылғы 1 тамыздағы</w:t>
            </w:r>
            <w:r>
              <w:br/>
            </w:r>
            <w:r>
              <w:rPr>
                <w:rFonts w:ascii="Times New Roman"/>
                <w:b w:val="false"/>
                <w:i w:val="false"/>
                <w:color w:val="000000"/>
                <w:sz w:val="20"/>
              </w:rPr>
              <w:t>№ 8-Ө бұйрығымен бекітілді</w:t>
            </w:r>
          </w:p>
        </w:tc>
      </w:tr>
    </w:tbl>
    <w:bookmarkStart w:name="z10" w:id="8"/>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министрлігінiң Су ресурстары комитеті туралы ереже </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министрлігінiң Су ресурстары комитеті" республикалық мемлекеттік мекемесі (бұдан әрі - Комитет) мемлекеттік орган және оған Қазақстан Республикасының Конституциясымен, заңдарымен, өзге де нормативтік құқықтық актілерімен және осы Ережемен жүктелген су қорын пайдалану және қорғау саласындағы стратегиялық, реттеушілік, іске асыру және бақылау-қадағалау функцияларын Қазақстан Республикасы Экология, геология және табиғи ресурстар министрлігінiң (бұдан әрі - Министрлік) құзыреті шегінде жүзеге асыратын ведомство болып табылады.</w:t>
      </w:r>
    </w:p>
    <w:bookmarkEnd w:id="10"/>
    <w:bookmarkStart w:name="z13" w:id="11"/>
    <w:p>
      <w:pPr>
        <w:spacing w:after="0"/>
        <w:ind w:left="0"/>
        <w:jc w:val="both"/>
      </w:pPr>
      <w:r>
        <w:rPr>
          <w:rFonts w:ascii="Times New Roman"/>
          <w:b w:val="false"/>
          <w:i w:val="false"/>
          <w:color w:val="000000"/>
          <w:sz w:val="28"/>
        </w:rPr>
        <w:t>
      2. Комитет өз қызметін Қазақстан Республикасының Конституциясы мен заңдарына, Қазақстан Республикасының Президенті мен Қазақстан Республикасы Үкіметінің актілеріне, өзге де нормативтік құқықтық актілерге және осы Ережеге сәйкес жүзеге асырады.</w:t>
      </w:r>
    </w:p>
    <w:bookmarkEnd w:id="11"/>
    <w:bookmarkStart w:name="z14" w:id="12"/>
    <w:p>
      <w:pPr>
        <w:spacing w:after="0"/>
        <w:ind w:left="0"/>
        <w:jc w:val="both"/>
      </w:pPr>
      <w:r>
        <w:rPr>
          <w:rFonts w:ascii="Times New Roman"/>
          <w:b w:val="false"/>
          <w:i w:val="false"/>
          <w:color w:val="000000"/>
          <w:sz w:val="28"/>
        </w:rPr>
        <w:t>
      3. Комитет Министрлікке ведомстволық бағынысты, мемлекеттік мекеме ұйымдық-құқықтық нысанындағы заңды тұлға болып табылады, мемлекеттік тілде өз атауы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2"/>
    <w:bookmarkStart w:name="z15" w:id="13"/>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13"/>
    <w:bookmarkStart w:name="z16" w:id="14"/>
    <w:p>
      <w:pPr>
        <w:spacing w:after="0"/>
        <w:ind w:left="0"/>
        <w:jc w:val="both"/>
      </w:pPr>
      <w:r>
        <w:rPr>
          <w:rFonts w:ascii="Times New Roman"/>
          <w:b w:val="false"/>
          <w:i w:val="false"/>
          <w:color w:val="000000"/>
          <w:sz w:val="28"/>
        </w:rPr>
        <w:t>
      5. Егер Комитетке Қазақстан Республикасының заңнамасына сәйкес уәкілеттік берілген болса, ол мемлекеттің атынан азаматтық-құқықтық қатынастардың тарапы болады.</w:t>
      </w:r>
    </w:p>
    <w:bookmarkEnd w:id="14"/>
    <w:bookmarkStart w:name="z17" w:id="15"/>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18" w:id="16"/>
    <w:p>
      <w:pPr>
        <w:spacing w:after="0"/>
        <w:ind w:left="0"/>
        <w:jc w:val="both"/>
      </w:pPr>
      <w:r>
        <w:rPr>
          <w:rFonts w:ascii="Times New Roman"/>
          <w:b w:val="false"/>
          <w:i w:val="false"/>
          <w:color w:val="000000"/>
          <w:sz w:val="28"/>
        </w:rPr>
        <w:t>
      7. Комитеттің құрылымы, штат санының лимиті қолданыстағы заңнамаға сәйкес бекітіледі.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Экология, геология және табиғи ресурстар министрінің 11.10.2021 </w:t>
      </w:r>
      <w:r>
        <w:rPr>
          <w:rFonts w:ascii="Times New Roman"/>
          <w:b w:val="false"/>
          <w:i w:val="false"/>
          <w:color w:val="ff0000"/>
          <w:sz w:val="28"/>
        </w:rPr>
        <w:t>№ 405-Ө</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8. Комитеттің заңды мекенжайы: Қазақстан Республикасы, 010000, Нұр-Сұлтан қаласы, Есіл ауданы, Мәңгілік ел даңғылы, 8, "Министрліктер үйі" әкімшілік ғимараты.</w:t>
      </w:r>
    </w:p>
    <w:bookmarkEnd w:id="17"/>
    <w:bookmarkStart w:name="z20" w:id="18"/>
    <w:p>
      <w:pPr>
        <w:spacing w:after="0"/>
        <w:ind w:left="0"/>
        <w:jc w:val="both"/>
      </w:pPr>
      <w:r>
        <w:rPr>
          <w:rFonts w:ascii="Times New Roman"/>
          <w:b w:val="false"/>
          <w:i w:val="false"/>
          <w:color w:val="000000"/>
          <w:sz w:val="28"/>
        </w:rPr>
        <w:t>
      9. Мемлекеттік органның толық атауы - "Қазақстан Республикасы Экология, геология және табиғи ресурстар министрлігінiң Су ресурстары комитеті" республикалық мемлекеттік мекемесi.</w:t>
      </w:r>
    </w:p>
    <w:bookmarkEnd w:id="18"/>
    <w:bookmarkStart w:name="z21" w:id="19"/>
    <w:p>
      <w:pPr>
        <w:spacing w:after="0"/>
        <w:ind w:left="0"/>
        <w:jc w:val="both"/>
      </w:pPr>
      <w:r>
        <w:rPr>
          <w:rFonts w:ascii="Times New Roman"/>
          <w:b w:val="false"/>
          <w:i w:val="false"/>
          <w:color w:val="000000"/>
          <w:sz w:val="28"/>
        </w:rPr>
        <w:t xml:space="preserve">
      10. Комитеттің осы Ереженің </w:t>
      </w:r>
      <w:r>
        <w:rPr>
          <w:rFonts w:ascii="Times New Roman"/>
          <w:b w:val="false"/>
          <w:i w:val="false"/>
          <w:color w:val="000000"/>
          <w:sz w:val="28"/>
        </w:rPr>
        <w:t>1-қосымшасына</w:t>
      </w:r>
      <w:r>
        <w:rPr>
          <w:rFonts w:ascii="Times New Roman"/>
          <w:b w:val="false"/>
          <w:i w:val="false"/>
          <w:color w:val="000000"/>
          <w:sz w:val="28"/>
        </w:rPr>
        <w:t xml:space="preserve"> және </w:t>
      </w:r>
      <w:r>
        <w:rPr>
          <w:rFonts w:ascii="Times New Roman"/>
          <w:b w:val="false"/>
          <w:i w:val="false"/>
          <w:color w:val="000000"/>
          <w:sz w:val="28"/>
        </w:rPr>
        <w:t>2-қосымшасына</w:t>
      </w:r>
      <w:r>
        <w:rPr>
          <w:rFonts w:ascii="Times New Roman"/>
          <w:b w:val="false"/>
          <w:i w:val="false"/>
          <w:color w:val="000000"/>
          <w:sz w:val="28"/>
        </w:rPr>
        <w:t xml:space="preserve"> сәйкес ведомстволық бағынысты ұйымдары және аумақтық органдары бар.</w:t>
      </w:r>
    </w:p>
    <w:bookmarkEnd w:id="19"/>
    <w:bookmarkStart w:name="z22" w:id="20"/>
    <w:p>
      <w:pPr>
        <w:spacing w:after="0"/>
        <w:ind w:left="0"/>
        <w:jc w:val="both"/>
      </w:pPr>
      <w:r>
        <w:rPr>
          <w:rFonts w:ascii="Times New Roman"/>
          <w:b w:val="false"/>
          <w:i w:val="false"/>
          <w:color w:val="000000"/>
          <w:sz w:val="28"/>
        </w:rPr>
        <w:t>
      11. Осы Ереже Комитеттің құрылтай құжаты болып табылады.</w:t>
      </w:r>
    </w:p>
    <w:bookmarkEnd w:id="20"/>
    <w:bookmarkStart w:name="z23" w:id="21"/>
    <w:p>
      <w:pPr>
        <w:spacing w:after="0"/>
        <w:ind w:left="0"/>
        <w:jc w:val="both"/>
      </w:pPr>
      <w:r>
        <w:rPr>
          <w:rFonts w:ascii="Times New Roman"/>
          <w:b w:val="false"/>
          <w:i w:val="false"/>
          <w:color w:val="000000"/>
          <w:sz w:val="28"/>
        </w:rPr>
        <w:t>
      12. Комитет қызметін қаржыландыру республикалық бюджет есебінен жүзеге асырылады.</w:t>
      </w:r>
    </w:p>
    <w:bookmarkEnd w:id="21"/>
    <w:bookmarkStart w:name="z24" w:id="22"/>
    <w:p>
      <w:pPr>
        <w:spacing w:after="0"/>
        <w:ind w:left="0"/>
        <w:jc w:val="both"/>
      </w:pPr>
      <w:r>
        <w:rPr>
          <w:rFonts w:ascii="Times New Roman"/>
          <w:b w:val="false"/>
          <w:i w:val="false"/>
          <w:color w:val="000000"/>
          <w:sz w:val="28"/>
        </w:rPr>
        <w:t>
      13. Комитет Комитеттің функциялары болып табылатын міндеттерді орындау тұрғысынан кәсіпкерлік субъектілері мен шарттық қатынастарға түспейді.</w:t>
      </w:r>
    </w:p>
    <w:bookmarkEnd w:id="22"/>
    <w:bookmarkStart w:name="z25" w:id="23"/>
    <w:p>
      <w:pPr>
        <w:spacing w:after="0"/>
        <w:ind w:left="0"/>
        <w:jc w:val="both"/>
      </w:pPr>
      <w:r>
        <w:rPr>
          <w:rFonts w:ascii="Times New Roman"/>
          <w:b w:val="false"/>
          <w:i w:val="false"/>
          <w:color w:val="000000"/>
          <w:sz w:val="28"/>
        </w:rPr>
        <w:t>
      Егер Комитетке заңнамалық актілер мен кірістер әкелетін қызметті жүзеге асыру құқығы берілсе, онда мұндай қызметтен алынған кірістер мемлекеттік бюджет кірісіне жіберіледі.</w:t>
      </w:r>
    </w:p>
    <w:bookmarkEnd w:id="23"/>
    <w:bookmarkStart w:name="z26" w:id="24"/>
    <w:p>
      <w:pPr>
        <w:spacing w:after="0"/>
        <w:ind w:left="0"/>
        <w:jc w:val="left"/>
      </w:pPr>
      <w:r>
        <w:rPr>
          <w:rFonts w:ascii="Times New Roman"/>
          <w:b/>
          <w:i w:val="false"/>
          <w:color w:val="000000"/>
        </w:rPr>
        <w:t xml:space="preserve"> 2-тарау. Комитеттің негізгі мақсаттары, функциялары, құқықтары және міндеттері</w:t>
      </w:r>
    </w:p>
    <w:bookmarkEnd w:id="24"/>
    <w:bookmarkStart w:name="z27" w:id="25"/>
    <w:p>
      <w:pPr>
        <w:spacing w:after="0"/>
        <w:ind w:left="0"/>
        <w:jc w:val="both"/>
      </w:pPr>
      <w:r>
        <w:rPr>
          <w:rFonts w:ascii="Times New Roman"/>
          <w:b w:val="false"/>
          <w:i w:val="false"/>
          <w:color w:val="000000"/>
          <w:sz w:val="28"/>
        </w:rPr>
        <w:t xml:space="preserve">
      14. Мақсаттары: </w:t>
      </w:r>
    </w:p>
    <w:bookmarkEnd w:id="25"/>
    <w:bookmarkStart w:name="z28" w:id="26"/>
    <w:p>
      <w:pPr>
        <w:spacing w:after="0"/>
        <w:ind w:left="0"/>
        <w:jc w:val="both"/>
      </w:pPr>
      <w:r>
        <w:rPr>
          <w:rFonts w:ascii="Times New Roman"/>
          <w:b w:val="false"/>
          <w:i w:val="false"/>
          <w:color w:val="000000"/>
          <w:sz w:val="28"/>
        </w:rPr>
        <w:t>
      су ресурстарын басқару саласындағы мемлекеттік саясатты іске асыру мәселелері бойынша үйлестіруді қамтамасыз ету, стратегиялық, реттеушілік, атқарушылық және бақылау-қадағалау функцияларын орындау.</w:t>
      </w:r>
    </w:p>
    <w:bookmarkEnd w:id="26"/>
    <w:bookmarkStart w:name="z29" w:id="27"/>
    <w:p>
      <w:pPr>
        <w:spacing w:after="0"/>
        <w:ind w:left="0"/>
        <w:jc w:val="both"/>
      </w:pPr>
      <w:r>
        <w:rPr>
          <w:rFonts w:ascii="Times New Roman"/>
          <w:b w:val="false"/>
          <w:i w:val="false"/>
          <w:color w:val="000000"/>
          <w:sz w:val="28"/>
        </w:rPr>
        <w:t xml:space="preserve">
      15. Функциялары: </w:t>
      </w:r>
    </w:p>
    <w:bookmarkEnd w:id="27"/>
    <w:bookmarkStart w:name="z30" w:id="28"/>
    <w:p>
      <w:pPr>
        <w:spacing w:after="0"/>
        <w:ind w:left="0"/>
        <w:jc w:val="both"/>
      </w:pPr>
      <w:r>
        <w:rPr>
          <w:rFonts w:ascii="Times New Roman"/>
          <w:b w:val="false"/>
          <w:i w:val="false"/>
          <w:color w:val="000000"/>
          <w:sz w:val="28"/>
        </w:rPr>
        <w:t>
      1) өз құзыреті шегінде су қорғау аймақтарында және белдеулерінде шаруашылық қызметтің режиміне қойылатын талаптардың сақталуын мемлекеттік бақылауды жүзеге асырады;</w:t>
      </w:r>
    </w:p>
    <w:bookmarkEnd w:id="28"/>
    <w:p>
      <w:pPr>
        <w:spacing w:after="0"/>
        <w:ind w:left="0"/>
        <w:jc w:val="both"/>
      </w:pPr>
      <w:r>
        <w:rPr>
          <w:rFonts w:ascii="Times New Roman"/>
          <w:b w:val="false"/>
          <w:i w:val="false"/>
          <w:color w:val="000000"/>
          <w:sz w:val="28"/>
        </w:rPr>
        <w:t>
      1-1) меншік иелерінің су шаруашылығы құрылысжайларының жұмыс режимін, сондай-ақ бөгеттердің қауіпсіздігі саласындағы нормативтік құқықтық актілерде белгіленген талаптарды сақтауын бақылауды жүзеге асырады;</w:t>
      </w:r>
    </w:p>
    <w:bookmarkStart w:name="z31" w:id="29"/>
    <w:p>
      <w:pPr>
        <w:spacing w:after="0"/>
        <w:ind w:left="0"/>
        <w:jc w:val="both"/>
      </w:pPr>
      <w:r>
        <w:rPr>
          <w:rFonts w:ascii="Times New Roman"/>
          <w:b w:val="false"/>
          <w:i w:val="false"/>
          <w:color w:val="000000"/>
          <w:sz w:val="28"/>
        </w:rPr>
        <w:t>
      2) су объектілерінің бассейндері бойынша табиғат қорғау және санитариялық-эпидемиологиялық су жіберу көлемдерін белгілейді;</w:t>
      </w:r>
    </w:p>
    <w:bookmarkEnd w:id="29"/>
    <w:p>
      <w:pPr>
        <w:spacing w:after="0"/>
        <w:ind w:left="0"/>
        <w:jc w:val="both"/>
      </w:pPr>
      <w:r>
        <w:rPr>
          <w:rFonts w:ascii="Times New Roman"/>
          <w:b w:val="false"/>
          <w:i w:val="false"/>
          <w:color w:val="000000"/>
          <w:sz w:val="28"/>
        </w:rPr>
        <w:t>
      2-1) бассейндер және облыстар, республикалық маңызы бар қалалар, астана бөлінісінде он жылдық кезеңге арналған су пайдалану лимиттерін белгілейді;</w:t>
      </w:r>
    </w:p>
    <w:bookmarkStart w:name="z32" w:id="30"/>
    <w:p>
      <w:pPr>
        <w:spacing w:after="0"/>
        <w:ind w:left="0"/>
        <w:jc w:val="both"/>
      </w:pPr>
      <w:r>
        <w:rPr>
          <w:rFonts w:ascii="Times New Roman"/>
          <w:b w:val="false"/>
          <w:i w:val="false"/>
          <w:color w:val="000000"/>
          <w:sz w:val="28"/>
        </w:rPr>
        <w:t>
      3) жерүсті су объектілері үшін су сапасы стандарттарын әзірлейді және бекітеді;</w:t>
      </w:r>
    </w:p>
    <w:bookmarkEnd w:id="30"/>
    <w:bookmarkStart w:name="z33" w:id="31"/>
    <w:p>
      <w:pPr>
        <w:spacing w:after="0"/>
        <w:ind w:left="0"/>
        <w:jc w:val="both"/>
      </w:pPr>
      <w:r>
        <w:rPr>
          <w:rFonts w:ascii="Times New Roman"/>
          <w:b w:val="false"/>
          <w:i w:val="false"/>
          <w:color w:val="000000"/>
          <w:sz w:val="28"/>
        </w:rPr>
        <w:t>
      4) мүдделі мемлекеттік органдармен бірлесіп, су ресурстарын пайдаланудың республикалық ақпараттық-талдау жүйесін құрады;</w:t>
      </w:r>
    </w:p>
    <w:bookmarkEnd w:id="31"/>
    <w:bookmarkStart w:name="z34" w:id="32"/>
    <w:p>
      <w:pPr>
        <w:spacing w:after="0"/>
        <w:ind w:left="0"/>
        <w:jc w:val="both"/>
      </w:pPr>
      <w:r>
        <w:rPr>
          <w:rFonts w:ascii="Times New Roman"/>
          <w:b w:val="false"/>
          <w:i w:val="false"/>
          <w:color w:val="000000"/>
          <w:sz w:val="28"/>
        </w:rPr>
        <w:t>
      5) су объектілерінің ақпараттық дерекқорын құрады және оған барлық мүдделі адамдардың қолжетімділігін қамтамасыз етеді;</w:t>
      </w:r>
    </w:p>
    <w:bookmarkEnd w:id="32"/>
    <w:bookmarkStart w:name="z35" w:id="33"/>
    <w:p>
      <w:pPr>
        <w:spacing w:after="0"/>
        <w:ind w:left="0"/>
        <w:jc w:val="both"/>
      </w:pPr>
      <w:r>
        <w:rPr>
          <w:rFonts w:ascii="Times New Roman"/>
          <w:b w:val="false"/>
          <w:i w:val="false"/>
          <w:color w:val="000000"/>
          <w:sz w:val="28"/>
        </w:rPr>
        <w:t>
      6) су объектілерін бірлесіп пайдалануға беруді келіседі;</w:t>
      </w:r>
    </w:p>
    <w:bookmarkEnd w:id="33"/>
    <w:bookmarkStart w:name="z36" w:id="34"/>
    <w:p>
      <w:pPr>
        <w:spacing w:after="0"/>
        <w:ind w:left="0"/>
        <w:jc w:val="both"/>
      </w:pPr>
      <w:r>
        <w:rPr>
          <w:rFonts w:ascii="Times New Roman"/>
          <w:b w:val="false"/>
          <w:i w:val="false"/>
          <w:color w:val="000000"/>
          <w:sz w:val="28"/>
        </w:rPr>
        <w:t>
      7) мемлекеттік су кадастрында қамтылған ақпаратқа мүдделі жеке және заңды тұлғалардың қол жеткізуін қамтамасыз етеді;</w:t>
      </w:r>
    </w:p>
    <w:bookmarkEnd w:id="34"/>
    <w:bookmarkStart w:name="z37" w:id="35"/>
    <w:p>
      <w:pPr>
        <w:spacing w:after="0"/>
        <w:ind w:left="0"/>
        <w:jc w:val="both"/>
      </w:pPr>
      <w:r>
        <w:rPr>
          <w:rFonts w:ascii="Times New Roman"/>
          <w:b w:val="false"/>
          <w:i w:val="false"/>
          <w:color w:val="000000"/>
          <w:sz w:val="28"/>
        </w:rPr>
        <w:t>
      8) су шаруашылығындағы инвестициялық жобаларды дайындайды және іске асырады;</w:t>
      </w:r>
    </w:p>
    <w:bookmarkEnd w:id="35"/>
    <w:bookmarkStart w:name="z38" w:id="36"/>
    <w:p>
      <w:pPr>
        <w:spacing w:after="0"/>
        <w:ind w:left="0"/>
        <w:jc w:val="both"/>
      </w:pPr>
      <w:r>
        <w:rPr>
          <w:rFonts w:ascii="Times New Roman"/>
          <w:b w:val="false"/>
          <w:i w:val="false"/>
          <w:color w:val="000000"/>
          <w:sz w:val="28"/>
        </w:rPr>
        <w:t>
      9) су қорын пайдалану және қорғау, сумен жабдықтау және су бұру (елді мекендерде орналасқан су шаруашылығы және су бұру жүйелерінен басқа) саласындағы мемлекеттік басқаруды жүзеге асырады;</w:t>
      </w:r>
    </w:p>
    <w:bookmarkEnd w:id="36"/>
    <w:bookmarkStart w:name="z39" w:id="37"/>
    <w:p>
      <w:pPr>
        <w:spacing w:after="0"/>
        <w:ind w:left="0"/>
        <w:jc w:val="both"/>
      </w:pPr>
      <w:r>
        <w:rPr>
          <w:rFonts w:ascii="Times New Roman"/>
          <w:b w:val="false"/>
          <w:i w:val="false"/>
          <w:color w:val="000000"/>
          <w:sz w:val="28"/>
        </w:rPr>
        <w:t>
      10) республикалық меншіктегі су объектілерін, су шаруашылығы құрылыстарын пайдалануды ұйымдастырады;</w:t>
      </w:r>
    </w:p>
    <w:bookmarkEnd w:id="37"/>
    <w:bookmarkStart w:name="z40" w:id="38"/>
    <w:p>
      <w:pPr>
        <w:spacing w:after="0"/>
        <w:ind w:left="0"/>
        <w:jc w:val="both"/>
      </w:pPr>
      <w:r>
        <w:rPr>
          <w:rFonts w:ascii="Times New Roman"/>
          <w:b w:val="false"/>
          <w:i w:val="false"/>
          <w:color w:val="000000"/>
          <w:sz w:val="28"/>
        </w:rPr>
        <w:t>
      11) елді мекендер шегінен тыс жерлерде су қорын пайдалану мен қорғау, сумен жабдықтау және су бұру саласындағы жобалау, іздестіру, ғылыми-зерттеу және конструкторлық жұмыстарды ұйымдастырады;</w:t>
      </w:r>
    </w:p>
    <w:bookmarkEnd w:id="38"/>
    <w:bookmarkStart w:name="z41" w:id="39"/>
    <w:p>
      <w:pPr>
        <w:spacing w:after="0"/>
        <w:ind w:left="0"/>
        <w:jc w:val="both"/>
      </w:pPr>
      <w:r>
        <w:rPr>
          <w:rFonts w:ascii="Times New Roman"/>
          <w:b w:val="false"/>
          <w:i w:val="false"/>
          <w:color w:val="000000"/>
          <w:sz w:val="28"/>
        </w:rPr>
        <w:t>
      12) судың және оны пайдаланудың мемлекеттік есебін, мемлекеттік су кадастры мен су объектілерінің мемлекеттік мониторингін жүргізуді жүзеге асырады;</w:t>
      </w:r>
    </w:p>
    <w:bookmarkEnd w:id="39"/>
    <w:bookmarkStart w:name="z42" w:id="40"/>
    <w:p>
      <w:pPr>
        <w:spacing w:after="0"/>
        <w:ind w:left="0"/>
        <w:jc w:val="both"/>
      </w:pPr>
      <w:r>
        <w:rPr>
          <w:rFonts w:ascii="Times New Roman"/>
          <w:b w:val="false"/>
          <w:i w:val="false"/>
          <w:color w:val="000000"/>
          <w:sz w:val="28"/>
        </w:rPr>
        <w:t>
      13) орталық атқарушы органдар әзірлеген өндіргіш күштерді және экономика салаларын дамыту мен орналастыру схемаларының құрамында су ресурстарын пайдалану және қорғау болжамдарын су ресурстарын пайдаланудың жол берілетін деңгейі тұрғысынан келіседі;</w:t>
      </w:r>
    </w:p>
    <w:bookmarkEnd w:id="40"/>
    <w:bookmarkStart w:name="z43" w:id="41"/>
    <w:p>
      <w:pPr>
        <w:spacing w:after="0"/>
        <w:ind w:left="0"/>
        <w:jc w:val="both"/>
      </w:pPr>
      <w:r>
        <w:rPr>
          <w:rFonts w:ascii="Times New Roman"/>
          <w:b w:val="false"/>
          <w:i w:val="false"/>
          <w:color w:val="000000"/>
          <w:sz w:val="28"/>
        </w:rPr>
        <w:t>
      14) су тұтынудың және су бұрудың үлестік нормаларын келіседі;</w:t>
      </w:r>
    </w:p>
    <w:bookmarkEnd w:id="41"/>
    <w:bookmarkStart w:name="z44" w:id="42"/>
    <w:p>
      <w:pPr>
        <w:spacing w:after="0"/>
        <w:ind w:left="0"/>
        <w:jc w:val="both"/>
      </w:pPr>
      <w:r>
        <w:rPr>
          <w:rFonts w:ascii="Times New Roman"/>
          <w:b w:val="false"/>
          <w:i w:val="false"/>
          <w:color w:val="000000"/>
          <w:sz w:val="28"/>
        </w:rPr>
        <w:t>
      15) трансшекаралық сулар туралы халықаралық келісімдердің шарттары мен талаптарының орындалуын бақылауды жүзеге асырады;</w:t>
      </w:r>
    </w:p>
    <w:bookmarkEnd w:id="42"/>
    <w:bookmarkStart w:name="z45" w:id="43"/>
    <w:p>
      <w:pPr>
        <w:spacing w:after="0"/>
        <w:ind w:left="0"/>
        <w:jc w:val="both"/>
      </w:pPr>
      <w:r>
        <w:rPr>
          <w:rFonts w:ascii="Times New Roman"/>
          <w:b w:val="false"/>
          <w:i w:val="false"/>
          <w:color w:val="000000"/>
          <w:sz w:val="28"/>
        </w:rPr>
        <w:t>
      16) әкімшілік құқық бұзушылықтар туралы істерді қарастырады;</w:t>
      </w:r>
    </w:p>
    <w:bookmarkEnd w:id="43"/>
    <w:bookmarkStart w:name="z46" w:id="44"/>
    <w:p>
      <w:pPr>
        <w:spacing w:after="0"/>
        <w:ind w:left="0"/>
        <w:jc w:val="both"/>
      </w:pPr>
      <w:r>
        <w:rPr>
          <w:rFonts w:ascii="Times New Roman"/>
          <w:b w:val="false"/>
          <w:i w:val="false"/>
          <w:color w:val="000000"/>
          <w:sz w:val="28"/>
        </w:rPr>
        <w:t>
      17) жалпы республика бойынша негізгі өзендер мен басқа да су объектілерінің бассейндері бойынша су ресурстарын кешенді пайдалану және қорғау схемасын әзірлейді;</w:t>
      </w:r>
    </w:p>
    <w:bookmarkEnd w:id="44"/>
    <w:bookmarkStart w:name="z47" w:id="45"/>
    <w:p>
      <w:pPr>
        <w:spacing w:after="0"/>
        <w:ind w:left="0"/>
        <w:jc w:val="both"/>
      </w:pPr>
      <w:r>
        <w:rPr>
          <w:rFonts w:ascii="Times New Roman"/>
          <w:b w:val="false"/>
          <w:i w:val="false"/>
          <w:color w:val="000000"/>
          <w:sz w:val="28"/>
        </w:rPr>
        <w:t>
      18) су қорын ұтымды пайдалану мен қорғау iсiнде халық арасында ағарту және тәрбие жұмыстарын жүргiзу;</w:t>
      </w:r>
    </w:p>
    <w:bookmarkEnd w:id="45"/>
    <w:bookmarkStart w:name="z48" w:id="46"/>
    <w:p>
      <w:pPr>
        <w:spacing w:after="0"/>
        <w:ind w:left="0"/>
        <w:jc w:val="both"/>
      </w:pPr>
      <w:r>
        <w:rPr>
          <w:rFonts w:ascii="Times New Roman"/>
          <w:b w:val="false"/>
          <w:i w:val="false"/>
          <w:color w:val="000000"/>
          <w:sz w:val="28"/>
        </w:rPr>
        <w:t>
      19) республикалық мемлекеттік кәсіпорын қызметінің нысанасы мен мақсаттарын, сондай-ақ осындай қызметті жүзеге асыратын республикалық мемлекеттік кәсіпорынның түрін (шаруашылық жүргізу құқығындағы немесе қазыналық кәсіпорын) айқындау бойынша мемлекеттік мүлік жөніндегі уәкілетті органға ұсыныстар енгізеді;</w:t>
      </w:r>
    </w:p>
    <w:bookmarkEnd w:id="46"/>
    <w:bookmarkStart w:name="z49" w:id="47"/>
    <w:p>
      <w:pPr>
        <w:spacing w:after="0"/>
        <w:ind w:left="0"/>
        <w:jc w:val="both"/>
      </w:pPr>
      <w:r>
        <w:rPr>
          <w:rFonts w:ascii="Times New Roman"/>
          <w:b w:val="false"/>
          <w:i w:val="false"/>
          <w:color w:val="000000"/>
          <w:sz w:val="28"/>
        </w:rPr>
        <w:t xml:space="preserve">
      20) "Мемлекеттік мүлік туралы" 2011 жылғы 1 наурыздағы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республикалық мемлекеттік кәсіпорындардың даму жоспарларын және оларды орындау жөніндегі есептерді қарайды, келіседі және бекітеді;</w:t>
      </w:r>
    </w:p>
    <w:bookmarkEnd w:id="47"/>
    <w:bookmarkStart w:name="z50" w:id="48"/>
    <w:p>
      <w:pPr>
        <w:spacing w:after="0"/>
        <w:ind w:left="0"/>
        <w:jc w:val="both"/>
      </w:pPr>
      <w:r>
        <w:rPr>
          <w:rFonts w:ascii="Times New Roman"/>
          <w:b w:val="false"/>
          <w:i w:val="false"/>
          <w:color w:val="000000"/>
          <w:sz w:val="28"/>
        </w:rPr>
        <w:t>
      21) су қорғау аймақтарын, су объектілерінің қорғау белдеулерін, ауыз сумен жабдықтау көздерінің санитариялық қорғау аймақтарын белгілеу жөніндегі жобалау құжаттамасын келіседі;</w:t>
      </w:r>
    </w:p>
    <w:bookmarkEnd w:id="48"/>
    <w:bookmarkStart w:name="z51" w:id="49"/>
    <w:p>
      <w:pPr>
        <w:spacing w:after="0"/>
        <w:ind w:left="0"/>
        <w:jc w:val="both"/>
      </w:pPr>
      <w:r>
        <w:rPr>
          <w:rFonts w:ascii="Times New Roman"/>
          <w:b w:val="false"/>
          <w:i w:val="false"/>
          <w:color w:val="000000"/>
          <w:sz w:val="28"/>
        </w:rPr>
        <w:t>
      22) ауыз су сапасындағы жер асты суларын ауызсумен және шаруашылық-тұрмыстық сумен жабдықтауға байланысты емес мақсаттар үшiн пайдалануды келіседі;</w:t>
      </w:r>
    </w:p>
    <w:bookmarkEnd w:id="49"/>
    <w:bookmarkStart w:name="z52" w:id="50"/>
    <w:p>
      <w:pPr>
        <w:spacing w:after="0"/>
        <w:ind w:left="0"/>
        <w:jc w:val="both"/>
      </w:pPr>
      <w:r>
        <w:rPr>
          <w:rFonts w:ascii="Times New Roman"/>
          <w:b w:val="false"/>
          <w:i w:val="false"/>
          <w:color w:val="000000"/>
          <w:sz w:val="28"/>
        </w:rPr>
        <w:t>
      23) су объектiлерi мен су шаруашылығы құрылыстарында көпшiлiктiң демалуына, туризм мен спортқа арналған жерлердiң белгiленуiн келіседі;</w:t>
      </w:r>
    </w:p>
    <w:bookmarkEnd w:id="50"/>
    <w:bookmarkStart w:name="z53" w:id="51"/>
    <w:p>
      <w:pPr>
        <w:spacing w:after="0"/>
        <w:ind w:left="0"/>
        <w:jc w:val="both"/>
      </w:pPr>
      <w:r>
        <w:rPr>
          <w:rFonts w:ascii="Times New Roman"/>
          <w:b w:val="false"/>
          <w:i w:val="false"/>
          <w:color w:val="000000"/>
          <w:sz w:val="28"/>
        </w:rPr>
        <w:t>
      24) ағаш ағызу үшiн пайдаланылатын су объектiлерiнiң тiзбесiн және оларды тазарту тәртiбiн келіседі;</w:t>
      </w:r>
    </w:p>
    <w:bookmarkEnd w:id="51"/>
    <w:bookmarkStart w:name="z54" w:id="52"/>
    <w:p>
      <w:pPr>
        <w:spacing w:after="0"/>
        <w:ind w:left="0"/>
        <w:jc w:val="both"/>
      </w:pPr>
      <w:r>
        <w:rPr>
          <w:rFonts w:ascii="Times New Roman"/>
          <w:b w:val="false"/>
          <w:i w:val="false"/>
          <w:color w:val="000000"/>
          <w:sz w:val="28"/>
        </w:rPr>
        <w:t>
      25) ұйымдарды бөгеттердің қауіпсіздігі саласындағы жұмыстарды жүргізу құқығына аттестаттаудан өткізеді;</w:t>
      </w:r>
    </w:p>
    <w:bookmarkEnd w:id="52"/>
    <w:bookmarkStart w:name="z55" w:id="53"/>
    <w:p>
      <w:pPr>
        <w:spacing w:after="0"/>
        <w:ind w:left="0"/>
        <w:jc w:val="both"/>
      </w:pPr>
      <w:r>
        <w:rPr>
          <w:rFonts w:ascii="Times New Roman"/>
          <w:b w:val="false"/>
          <w:i w:val="false"/>
          <w:color w:val="000000"/>
          <w:sz w:val="28"/>
        </w:rPr>
        <w:t>
      26) бөгеттерді декларацияланатын бөгеттерге жатқызу өлшемшарттарын айқындайтын қағидаларды және бөгеттің қауіпсіздігі декларациясын әзірлеу қағидаларын әзірлейді;</w:t>
      </w:r>
    </w:p>
    <w:bookmarkEnd w:id="53"/>
    <w:bookmarkStart w:name="z56" w:id="54"/>
    <w:p>
      <w:pPr>
        <w:spacing w:after="0"/>
        <w:ind w:left="0"/>
        <w:jc w:val="both"/>
      </w:pPr>
      <w:r>
        <w:rPr>
          <w:rFonts w:ascii="Times New Roman"/>
          <w:b w:val="false"/>
          <w:i w:val="false"/>
          <w:color w:val="000000"/>
          <w:sz w:val="28"/>
        </w:rPr>
        <w:t xml:space="preserve">
      27) су объектілеріндегі су сапасын жіктеудің бірыңғай жүйесін бекітеді; </w:t>
      </w:r>
    </w:p>
    <w:bookmarkEnd w:id="54"/>
    <w:bookmarkStart w:name="z57" w:id="55"/>
    <w:p>
      <w:pPr>
        <w:spacing w:after="0"/>
        <w:ind w:left="0"/>
        <w:jc w:val="both"/>
      </w:pPr>
      <w:r>
        <w:rPr>
          <w:rFonts w:ascii="Times New Roman"/>
          <w:b w:val="false"/>
          <w:i w:val="false"/>
          <w:color w:val="000000"/>
          <w:sz w:val="28"/>
        </w:rPr>
        <w:t xml:space="preserve">
      28) жер үсті су объектілері үшін қоршаған ортаны қорғау саласындағы уәкілетті органмен келісу бойынша су объектілеріндегі су сапасын жіктеудің бірыңғай жүйесі негізінде олардағы су сапасының стандарттарын әзірлейді және бекітеді; </w:t>
      </w:r>
    </w:p>
    <w:bookmarkEnd w:id="55"/>
    <w:bookmarkStart w:name="z58" w:id="56"/>
    <w:p>
      <w:pPr>
        <w:spacing w:after="0"/>
        <w:ind w:left="0"/>
        <w:jc w:val="both"/>
      </w:pPr>
      <w:r>
        <w:rPr>
          <w:rFonts w:ascii="Times New Roman"/>
          <w:b w:val="false"/>
          <w:i w:val="false"/>
          <w:color w:val="000000"/>
          <w:sz w:val="28"/>
        </w:rPr>
        <w:t>
      29) су объектiлерiнде және (немесе) су қорғау аймақтарында (су қорғау белдеулерін қоспағанда) жаңа объектілерді (ғимараттарды, құрылыстарды, олардың кешендерін және коммуникацияларды) жобалауды, салуды және орналастыруды, сондай-ақ олар алып жатқан жер учаскелері су қорғау аймақтарына және белдеулерге немесе өзге де ерекше қорғалатын табиғи аумақтарға жатқызылғанға дейін тұрғызылған қолданыстағы объектілерді реконструкциялауды (кеңейтуді, жаңғыртуды, техникалық қайта жарақтандыруды, қайта бейіндеуді) келіседі;</w:t>
      </w:r>
    </w:p>
    <w:bookmarkEnd w:id="56"/>
    <w:bookmarkStart w:name="z59" w:id="57"/>
    <w:p>
      <w:pPr>
        <w:spacing w:after="0"/>
        <w:ind w:left="0"/>
        <w:jc w:val="both"/>
      </w:pPr>
      <w:r>
        <w:rPr>
          <w:rFonts w:ascii="Times New Roman"/>
          <w:b w:val="false"/>
          <w:i w:val="false"/>
          <w:color w:val="000000"/>
          <w:sz w:val="28"/>
        </w:rPr>
        <w:t>
      30) бөгеттердің қауіпсіздігі саласындағы нормативтік құқықтық актілерді әзірлейді;</w:t>
      </w:r>
    </w:p>
    <w:bookmarkEnd w:id="57"/>
    <w:bookmarkStart w:name="z60" w:id="58"/>
    <w:p>
      <w:pPr>
        <w:spacing w:after="0"/>
        <w:ind w:left="0"/>
        <w:jc w:val="both"/>
      </w:pPr>
      <w:r>
        <w:rPr>
          <w:rFonts w:ascii="Times New Roman"/>
          <w:b w:val="false"/>
          <w:i w:val="false"/>
          <w:color w:val="000000"/>
          <w:sz w:val="28"/>
        </w:rPr>
        <w:t>
      31) су қорын пайдалану мен қорғау саласындағы мемлекетаралық ынтымақтастықтың басым бағыттарын әзірлеуге қатысады;</w:t>
      </w:r>
    </w:p>
    <w:bookmarkEnd w:id="58"/>
    <w:bookmarkStart w:name="z61" w:id="59"/>
    <w:p>
      <w:pPr>
        <w:spacing w:after="0"/>
        <w:ind w:left="0"/>
        <w:jc w:val="both"/>
      </w:pPr>
      <w:r>
        <w:rPr>
          <w:rFonts w:ascii="Times New Roman"/>
          <w:b w:val="false"/>
          <w:i w:val="false"/>
          <w:color w:val="000000"/>
          <w:sz w:val="28"/>
        </w:rPr>
        <w:t>
      32) өз құзіреті шегінде халықаралық ынтымақтастықты жүзеге асырады;</w:t>
      </w:r>
    </w:p>
    <w:bookmarkEnd w:id="59"/>
    <w:bookmarkStart w:name="z62" w:id="60"/>
    <w:p>
      <w:pPr>
        <w:spacing w:after="0"/>
        <w:ind w:left="0"/>
        <w:jc w:val="both"/>
      </w:pPr>
      <w:r>
        <w:rPr>
          <w:rFonts w:ascii="Times New Roman"/>
          <w:b w:val="false"/>
          <w:i w:val="false"/>
          <w:color w:val="000000"/>
          <w:sz w:val="28"/>
        </w:rPr>
        <w:t>
      33) өз құзыреті шеңберінде халықаралық шарттарды жасасу және шарт күшін жою бойынша ұсыныстар енгізеді;</w:t>
      </w:r>
    </w:p>
    <w:bookmarkEnd w:id="60"/>
    <w:bookmarkStart w:name="z63" w:id="61"/>
    <w:p>
      <w:pPr>
        <w:spacing w:after="0"/>
        <w:ind w:left="0"/>
        <w:jc w:val="both"/>
      </w:pPr>
      <w:r>
        <w:rPr>
          <w:rFonts w:ascii="Times New Roman"/>
          <w:b w:val="false"/>
          <w:i w:val="false"/>
          <w:color w:val="000000"/>
          <w:sz w:val="28"/>
        </w:rPr>
        <w:t>
      34) өз құзыреті шеңберінде халықаралық шарттарды жасасу және шарт күшін жою жөніндегі жұмыстарды жүргізеді, сондай-ақ оларды іске асыруды қамтамасыз етеді;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Экология, геология және табиғи ресурстар министрінің 23.02.2021 </w:t>
      </w:r>
      <w:r>
        <w:rPr>
          <w:rFonts w:ascii="Times New Roman"/>
          <w:b w:val="false"/>
          <w:i w:val="false"/>
          <w:color w:val="000000"/>
          <w:sz w:val="28"/>
        </w:rPr>
        <w:t>№ 39-Ө</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4" w:id="62"/>
    <w:p>
      <w:pPr>
        <w:spacing w:after="0"/>
        <w:ind w:left="0"/>
        <w:jc w:val="both"/>
      </w:pPr>
      <w:r>
        <w:rPr>
          <w:rFonts w:ascii="Times New Roman"/>
          <w:b w:val="false"/>
          <w:i w:val="false"/>
          <w:color w:val="000000"/>
          <w:sz w:val="28"/>
        </w:rPr>
        <w:t>
      16. Комитеттің құқықтары және міндеттері.</w:t>
      </w:r>
    </w:p>
    <w:bookmarkEnd w:id="62"/>
    <w:bookmarkStart w:name="z65" w:id="63"/>
    <w:p>
      <w:pPr>
        <w:spacing w:after="0"/>
        <w:ind w:left="0"/>
        <w:jc w:val="both"/>
      </w:pPr>
      <w:r>
        <w:rPr>
          <w:rFonts w:ascii="Times New Roman"/>
          <w:b w:val="false"/>
          <w:i w:val="false"/>
          <w:color w:val="000000"/>
          <w:sz w:val="28"/>
        </w:rPr>
        <w:t>
      Комитеттің құқықтары:</w:t>
      </w:r>
    </w:p>
    <w:bookmarkEnd w:id="63"/>
    <w:bookmarkStart w:name="z66" w:id="64"/>
    <w:p>
      <w:pPr>
        <w:spacing w:after="0"/>
        <w:ind w:left="0"/>
        <w:jc w:val="both"/>
      </w:pPr>
      <w:r>
        <w:rPr>
          <w:rFonts w:ascii="Times New Roman"/>
          <w:b w:val="false"/>
          <w:i w:val="false"/>
          <w:color w:val="000000"/>
          <w:sz w:val="28"/>
        </w:rPr>
        <w:t>
      1) Комитет құзыретіне кіретін өндірістік қызмет мәселелерін жедел шешуді қамтамасыз ету үшін Министрліктің құрылымдық бөлімшелерімен өзара қатынасқа түсу;</w:t>
      </w:r>
    </w:p>
    <w:bookmarkEnd w:id="64"/>
    <w:bookmarkStart w:name="z67" w:id="65"/>
    <w:p>
      <w:pPr>
        <w:spacing w:after="0"/>
        <w:ind w:left="0"/>
        <w:jc w:val="both"/>
      </w:pPr>
      <w:r>
        <w:rPr>
          <w:rFonts w:ascii="Times New Roman"/>
          <w:b w:val="false"/>
          <w:i w:val="false"/>
          <w:color w:val="000000"/>
          <w:sz w:val="28"/>
        </w:rPr>
        <w:t>
      2) өзге мемлекеттік органдар мен лауазымды адамдардан Комитет құзыретіне жатқызылған мәселелерді шешуге қажетті ақпаратты, құжаттар мен материалдарды сұрату және алу;</w:t>
      </w:r>
    </w:p>
    <w:bookmarkEnd w:id="65"/>
    <w:bookmarkStart w:name="z68" w:id="66"/>
    <w:p>
      <w:pPr>
        <w:spacing w:after="0"/>
        <w:ind w:left="0"/>
        <w:jc w:val="both"/>
      </w:pPr>
      <w:r>
        <w:rPr>
          <w:rFonts w:ascii="Times New Roman"/>
          <w:b w:val="false"/>
          <w:i w:val="false"/>
          <w:color w:val="000000"/>
          <w:sz w:val="28"/>
        </w:rPr>
        <w:t>
      3) Комитетпен реттелген қызметті жетілдіру бойынша ұсыныстар енгізу;</w:t>
      </w:r>
    </w:p>
    <w:bookmarkEnd w:id="66"/>
    <w:bookmarkStart w:name="z69" w:id="67"/>
    <w:p>
      <w:pPr>
        <w:spacing w:after="0"/>
        <w:ind w:left="0"/>
        <w:jc w:val="both"/>
      </w:pPr>
      <w:r>
        <w:rPr>
          <w:rFonts w:ascii="Times New Roman"/>
          <w:b w:val="false"/>
          <w:i w:val="false"/>
          <w:color w:val="000000"/>
          <w:sz w:val="28"/>
        </w:rPr>
        <w:t>
      4) Қазақстан Республикасының қолданыстағы заңнамасына сәйкес өзге де құқықтарды жүзеге асыру.</w:t>
      </w:r>
    </w:p>
    <w:bookmarkEnd w:id="67"/>
    <w:bookmarkStart w:name="z70" w:id="68"/>
    <w:p>
      <w:pPr>
        <w:spacing w:after="0"/>
        <w:ind w:left="0"/>
        <w:jc w:val="both"/>
      </w:pPr>
      <w:r>
        <w:rPr>
          <w:rFonts w:ascii="Times New Roman"/>
          <w:b w:val="false"/>
          <w:i w:val="false"/>
          <w:color w:val="000000"/>
          <w:sz w:val="28"/>
        </w:rPr>
        <w:t>
      Комитеттің міндеттері:</w:t>
      </w:r>
    </w:p>
    <w:bookmarkEnd w:id="68"/>
    <w:bookmarkStart w:name="z71" w:id="69"/>
    <w:p>
      <w:pPr>
        <w:spacing w:after="0"/>
        <w:ind w:left="0"/>
        <w:jc w:val="both"/>
      </w:pPr>
      <w:r>
        <w:rPr>
          <w:rFonts w:ascii="Times New Roman"/>
          <w:b w:val="false"/>
          <w:i w:val="false"/>
          <w:color w:val="000000"/>
          <w:sz w:val="28"/>
        </w:rPr>
        <w:t>
      1) Қазақстан Республикасының заңнамасын, жеке және заңды тұлғалардың құқықтары мен заңмен қорғалатын мүдделерін сақтау болып табылады, оның ішінде:</w:t>
      </w:r>
    </w:p>
    <w:bookmarkEnd w:id="69"/>
    <w:bookmarkStart w:name="z72" w:id="70"/>
    <w:p>
      <w:pPr>
        <w:spacing w:after="0"/>
        <w:ind w:left="0"/>
        <w:jc w:val="both"/>
      </w:pPr>
      <w:r>
        <w:rPr>
          <w:rFonts w:ascii="Times New Roman"/>
          <w:b w:val="false"/>
          <w:i w:val="false"/>
          <w:color w:val="000000"/>
          <w:sz w:val="28"/>
        </w:rPr>
        <w:t>
      мемлекеттік көрсетілетін қызмет стандарттарына қолжетімділікті қамтамасыз ету;</w:t>
      </w:r>
    </w:p>
    <w:bookmarkEnd w:id="70"/>
    <w:bookmarkStart w:name="z73" w:id="71"/>
    <w:p>
      <w:pPr>
        <w:spacing w:after="0"/>
        <w:ind w:left="0"/>
        <w:jc w:val="both"/>
      </w:pPr>
      <w:r>
        <w:rPr>
          <w:rFonts w:ascii="Times New Roman"/>
          <w:b w:val="false"/>
          <w:i w:val="false"/>
          <w:color w:val="000000"/>
          <w:sz w:val="28"/>
        </w:rPr>
        <w:t>
      мемлекеттік көрсетілетін қызметті алушылардың мемлекеттік қызметті көрсету тәртібі туралы ақпаттандырылуын қамтамасыз ету;</w:t>
      </w:r>
    </w:p>
    <w:bookmarkEnd w:id="71"/>
    <w:bookmarkStart w:name="z74" w:id="72"/>
    <w:p>
      <w:pPr>
        <w:spacing w:after="0"/>
        <w:ind w:left="0"/>
        <w:jc w:val="both"/>
      </w:pPr>
      <w:r>
        <w:rPr>
          <w:rFonts w:ascii="Times New Roman"/>
          <w:b w:val="false"/>
          <w:i w:val="false"/>
          <w:color w:val="000000"/>
          <w:sz w:val="28"/>
        </w:rPr>
        <w:t xml:space="preserve">
      мемлекеттік қызмет көрсету сапасына бағалау жүргізу үшін мемлекеттік қызмет көрсету сапасын бағалау және мемлекеттік қызмет көрсету сапасын бақылау жөніндегі уәкілетті органға, ақпараттандыру саласындағы уәкілетті органға тиісті ақпарат беруге қатысу; </w:t>
      </w:r>
    </w:p>
    <w:bookmarkEnd w:id="72"/>
    <w:bookmarkStart w:name="z75" w:id="73"/>
    <w:p>
      <w:pPr>
        <w:spacing w:after="0"/>
        <w:ind w:left="0"/>
        <w:jc w:val="both"/>
      </w:pPr>
      <w:r>
        <w:rPr>
          <w:rFonts w:ascii="Times New Roman"/>
          <w:b w:val="false"/>
          <w:i w:val="false"/>
          <w:color w:val="000000"/>
          <w:sz w:val="28"/>
        </w:rPr>
        <w:t>
      қоғамдық мониторинг жүргізетін коммерциялық емес ұйымдарға заңнамада белгіленген тәртіппен тиісті ақпарат беруге қатысу;</w:t>
      </w:r>
    </w:p>
    <w:bookmarkEnd w:id="73"/>
    <w:bookmarkStart w:name="z76" w:id="74"/>
    <w:p>
      <w:pPr>
        <w:spacing w:after="0"/>
        <w:ind w:left="0"/>
        <w:jc w:val="both"/>
      </w:pPr>
      <w:r>
        <w:rPr>
          <w:rFonts w:ascii="Times New Roman"/>
          <w:b w:val="false"/>
          <w:i w:val="false"/>
          <w:color w:val="000000"/>
          <w:sz w:val="28"/>
        </w:rPr>
        <w:t>
      мемлекеттік көрсетілетін қызметті алушылардың шағымдары мен өтініштерін қарау.</w:t>
      </w:r>
    </w:p>
    <w:bookmarkEnd w:id="74"/>
    <w:bookmarkStart w:name="z77" w:id="75"/>
    <w:p>
      <w:pPr>
        <w:spacing w:after="0"/>
        <w:ind w:left="0"/>
        <w:jc w:val="both"/>
      </w:pPr>
      <w:r>
        <w:rPr>
          <w:rFonts w:ascii="Times New Roman"/>
          <w:b w:val="false"/>
          <w:i w:val="false"/>
          <w:color w:val="000000"/>
          <w:sz w:val="28"/>
        </w:rPr>
        <w:t>
      2) Осы Ережеге сәйкес Комитетке жүктелген қызметтерді уақытылы және сапалы орындау.</w:t>
      </w:r>
    </w:p>
    <w:bookmarkEnd w:id="75"/>
    <w:bookmarkStart w:name="z78" w:id="76"/>
    <w:p>
      <w:pPr>
        <w:spacing w:after="0"/>
        <w:ind w:left="0"/>
        <w:jc w:val="left"/>
      </w:pPr>
      <w:r>
        <w:rPr>
          <w:rFonts w:ascii="Times New Roman"/>
          <w:b/>
          <w:i w:val="false"/>
          <w:color w:val="000000"/>
        </w:rPr>
        <w:t xml:space="preserve"> 3-тарау. Комитеттің қызметiн ұйымдастыру</w:t>
      </w:r>
    </w:p>
    <w:bookmarkEnd w:id="76"/>
    <w:bookmarkStart w:name="z79" w:id="77"/>
    <w:p>
      <w:pPr>
        <w:spacing w:after="0"/>
        <w:ind w:left="0"/>
        <w:jc w:val="both"/>
      </w:pPr>
      <w:r>
        <w:rPr>
          <w:rFonts w:ascii="Times New Roman"/>
          <w:b w:val="false"/>
          <w:i w:val="false"/>
          <w:color w:val="000000"/>
          <w:sz w:val="28"/>
        </w:rPr>
        <w:t>
      17. Комитетке басшылығын төраға жүзеге асырады, ол Комитетке жүктелген міндеттердің орындалуына және өз функцияларын оның жүзеге асыруына жауапты болады.</w:t>
      </w:r>
    </w:p>
    <w:bookmarkEnd w:id="77"/>
    <w:bookmarkStart w:name="z80" w:id="78"/>
    <w:p>
      <w:pPr>
        <w:spacing w:after="0"/>
        <w:ind w:left="0"/>
        <w:jc w:val="both"/>
      </w:pPr>
      <w:r>
        <w:rPr>
          <w:rFonts w:ascii="Times New Roman"/>
          <w:b w:val="false"/>
          <w:i w:val="false"/>
          <w:color w:val="000000"/>
          <w:sz w:val="28"/>
        </w:rPr>
        <w:t>
      18. Төрағаны Қазақстан Республикасы Экология, геология және табиғи ресурстары министрі қызметке тағайындайды және қызметтен босатады.</w:t>
      </w:r>
    </w:p>
    <w:bookmarkEnd w:id="78"/>
    <w:bookmarkStart w:name="z81" w:id="79"/>
    <w:p>
      <w:pPr>
        <w:spacing w:after="0"/>
        <w:ind w:left="0"/>
        <w:jc w:val="both"/>
      </w:pPr>
      <w:r>
        <w:rPr>
          <w:rFonts w:ascii="Times New Roman"/>
          <w:b w:val="false"/>
          <w:i w:val="false"/>
          <w:color w:val="000000"/>
          <w:sz w:val="28"/>
        </w:rPr>
        <w:t>
      19. Комитет төрағасының Қазақстан Республикасы Экология, геология және табиғи ресурстар министрлігінің Аппараты басшысының бұйрығымен лауазымға тағайындалатын және лауазымнан босатылатын орынбасарлары бар.</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Экология, геология және табиғи ресурстар министрінің 11.10.2021 </w:t>
      </w:r>
      <w:r>
        <w:rPr>
          <w:rFonts w:ascii="Times New Roman"/>
          <w:b w:val="false"/>
          <w:i w:val="false"/>
          <w:color w:val="ff0000"/>
          <w:sz w:val="28"/>
        </w:rPr>
        <w:t>№ 405-Ө</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2" w:id="80"/>
    <w:p>
      <w:pPr>
        <w:spacing w:after="0"/>
        <w:ind w:left="0"/>
        <w:jc w:val="both"/>
      </w:pPr>
      <w:r>
        <w:rPr>
          <w:rFonts w:ascii="Times New Roman"/>
          <w:b w:val="false"/>
          <w:i w:val="false"/>
          <w:color w:val="000000"/>
          <w:sz w:val="28"/>
        </w:rPr>
        <w:t>
      20. Комитет төрағасының өкілеттіктері:</w:t>
      </w:r>
    </w:p>
    <w:bookmarkEnd w:id="80"/>
    <w:bookmarkStart w:name="z83" w:id="81"/>
    <w:p>
      <w:pPr>
        <w:spacing w:after="0"/>
        <w:ind w:left="0"/>
        <w:jc w:val="both"/>
      </w:pPr>
      <w:r>
        <w:rPr>
          <w:rFonts w:ascii="Times New Roman"/>
          <w:b w:val="false"/>
          <w:i w:val="false"/>
          <w:color w:val="000000"/>
          <w:sz w:val="28"/>
        </w:rPr>
        <w:t>
      1) өзінің құзыреті шегінде бұйрықтарға қол қояды;</w:t>
      </w:r>
    </w:p>
    <w:bookmarkEnd w:id="81"/>
    <w:bookmarkStart w:name="z84" w:id="82"/>
    <w:p>
      <w:pPr>
        <w:spacing w:after="0"/>
        <w:ind w:left="0"/>
        <w:jc w:val="both"/>
      </w:pPr>
      <w:r>
        <w:rPr>
          <w:rFonts w:ascii="Times New Roman"/>
          <w:b w:val="false"/>
          <w:i w:val="false"/>
          <w:color w:val="000000"/>
          <w:sz w:val="28"/>
        </w:rPr>
        <w:t>
      2) Министрлікке Комитеттің және оның аумақтық бөлімшелерінің құрылымы мен штат саны жөнінде ұсыныстар береді;</w:t>
      </w:r>
    </w:p>
    <w:bookmarkEnd w:id="82"/>
    <w:bookmarkStart w:name="z85" w:id="83"/>
    <w:p>
      <w:pPr>
        <w:spacing w:after="0"/>
        <w:ind w:left="0"/>
        <w:jc w:val="both"/>
      </w:pPr>
      <w:r>
        <w:rPr>
          <w:rFonts w:ascii="Times New Roman"/>
          <w:b w:val="false"/>
          <w:i w:val="false"/>
          <w:color w:val="000000"/>
          <w:sz w:val="28"/>
        </w:rPr>
        <w:t>
      3) еңбек қатынасы мәселелері заңнамалық актілерге сәйкес жоғарғы мемлекеттік органдар мен лауазымды тұлғалардың құзыретіне жататын қызметкерлерден басқа, Комитет қызметкерлерін лауазымға тағайындайды және лауазымынан босатады;</w:t>
      </w:r>
    </w:p>
    <w:bookmarkEnd w:id="83"/>
    <w:bookmarkStart w:name="z86" w:id="84"/>
    <w:p>
      <w:pPr>
        <w:spacing w:after="0"/>
        <w:ind w:left="0"/>
        <w:jc w:val="both"/>
      </w:pPr>
      <w:r>
        <w:rPr>
          <w:rFonts w:ascii="Times New Roman"/>
          <w:b w:val="false"/>
          <w:i w:val="false"/>
          <w:color w:val="000000"/>
          <w:sz w:val="28"/>
        </w:rPr>
        <w:t>
      4) Министрлікің келісімі бойынша ведомстволық бағынысты ұйымдардың басшыларын лауазымға тағайындайды және лауазымынан босатады;</w:t>
      </w:r>
    </w:p>
    <w:bookmarkEnd w:id="84"/>
    <w:p>
      <w:pPr>
        <w:spacing w:after="0"/>
        <w:ind w:left="0"/>
        <w:jc w:val="both"/>
      </w:pPr>
      <w:r>
        <w:rPr>
          <w:rFonts w:ascii="Times New Roman"/>
          <w:b w:val="false"/>
          <w:i w:val="false"/>
          <w:color w:val="000000"/>
          <w:sz w:val="28"/>
        </w:rPr>
        <w:t>
      4-1) ведомстволық бағынысты ұйымдардың басшылары орынбасарларын лауазымға (конкурстық рәсімдер өткізуді қоса алғанда) тағайындайды және лауазымынан босатады;</w:t>
      </w:r>
    </w:p>
    <w:p>
      <w:pPr>
        <w:spacing w:after="0"/>
        <w:ind w:left="0"/>
        <w:jc w:val="both"/>
      </w:pPr>
      <w:r>
        <w:rPr>
          <w:rFonts w:ascii="Times New Roman"/>
          <w:b w:val="false"/>
          <w:i w:val="false"/>
          <w:color w:val="000000"/>
          <w:sz w:val="28"/>
        </w:rPr>
        <w:t>
      4-2) аумақтық бөлімшелердің басшылары орынбасарларын лауазымға тағайындайды және лауазымынан босатады;</w:t>
      </w:r>
    </w:p>
    <w:bookmarkStart w:name="z87" w:id="85"/>
    <w:p>
      <w:pPr>
        <w:spacing w:after="0"/>
        <w:ind w:left="0"/>
        <w:jc w:val="both"/>
      </w:pPr>
      <w:r>
        <w:rPr>
          <w:rFonts w:ascii="Times New Roman"/>
          <w:b w:val="false"/>
          <w:i w:val="false"/>
          <w:color w:val="000000"/>
          <w:sz w:val="28"/>
        </w:rPr>
        <w:t>
      5) Министрлікпен келіскеннен кейін ведомстволық бағынысты ұйымдардың және олардың аумақтық бөлімшелердің басшыларын (өңірлік филиалдары мен өкілдіктерінің директорларын) қызметке тағайындауға және қызметтен босатуғы келісім береді;</w:t>
      </w:r>
    </w:p>
    <w:bookmarkEnd w:id="85"/>
    <w:bookmarkStart w:name="z88" w:id="86"/>
    <w:p>
      <w:pPr>
        <w:spacing w:after="0"/>
        <w:ind w:left="0"/>
        <w:jc w:val="both"/>
      </w:pPr>
      <w:r>
        <w:rPr>
          <w:rFonts w:ascii="Times New Roman"/>
          <w:b w:val="false"/>
          <w:i w:val="false"/>
          <w:color w:val="000000"/>
          <w:sz w:val="28"/>
        </w:rPr>
        <w:t>
      6) Министрлікке аумақтық бөлімшелердің басшыларын тәртіптік жауапкершілікке тарту туралы ұсыныстар енгізеді;</w:t>
      </w:r>
    </w:p>
    <w:bookmarkEnd w:id="86"/>
    <w:bookmarkStart w:name="z89" w:id="87"/>
    <w:p>
      <w:pPr>
        <w:spacing w:after="0"/>
        <w:ind w:left="0"/>
        <w:jc w:val="both"/>
      </w:pPr>
      <w:r>
        <w:rPr>
          <w:rFonts w:ascii="Times New Roman"/>
          <w:b w:val="false"/>
          <w:i w:val="false"/>
          <w:color w:val="000000"/>
          <w:sz w:val="28"/>
        </w:rPr>
        <w:t>
      7) еңбек қатынасы мәселелері заңнамалық актілерге сәйкес жоғарғы мемлекеттік органдар мен лауазымды тұлғалардың құзыретіне жататын қызметкерлерден басқа, өзінің орынбасарларының өкілеттіктерін айқындайды, Комитет қызметкерлерінің лауазымдық нұсқаулықтарын бекітеді;</w:t>
      </w:r>
    </w:p>
    <w:bookmarkEnd w:id="87"/>
    <w:bookmarkStart w:name="z90" w:id="88"/>
    <w:p>
      <w:pPr>
        <w:spacing w:after="0"/>
        <w:ind w:left="0"/>
        <w:jc w:val="both"/>
      </w:pPr>
      <w:r>
        <w:rPr>
          <w:rFonts w:ascii="Times New Roman"/>
          <w:b w:val="false"/>
          <w:i w:val="false"/>
          <w:color w:val="000000"/>
          <w:sz w:val="28"/>
        </w:rPr>
        <w:t>
      8) өзінің құзыреті шегінде Комитетте сыбайлас жемқорлыққа қарсы іс-қимыл жасауға бағытталған шаралар қабылдайды және сыбайлас жемқорлыққа қарсы шаралар қабылдау үшін дербес жауапкершілікте болады;</w:t>
      </w:r>
    </w:p>
    <w:bookmarkEnd w:id="88"/>
    <w:p>
      <w:pPr>
        <w:spacing w:after="0"/>
        <w:ind w:left="0"/>
        <w:jc w:val="both"/>
      </w:pPr>
      <w:r>
        <w:rPr>
          <w:rFonts w:ascii="Times New Roman"/>
          <w:b w:val="false"/>
          <w:i w:val="false"/>
          <w:color w:val="000000"/>
          <w:sz w:val="28"/>
        </w:rPr>
        <w:t>
      8-1) Комитетте, Комитеттің аумақтық бөлімшелеріне және ведомстволық бағынысты ұйымдарында сыбайлас жемқорлыққа қарсы іс-қимыл жөніндегі іс-шаралардың қабылдануына дербес жауапты болады және іс-шараларды ұйымдастырады;</w:t>
      </w:r>
    </w:p>
    <w:p>
      <w:pPr>
        <w:spacing w:after="0"/>
        <w:ind w:left="0"/>
        <w:jc w:val="both"/>
      </w:pPr>
      <w:r>
        <w:rPr>
          <w:rFonts w:ascii="Times New Roman"/>
          <w:b w:val="false"/>
          <w:i w:val="false"/>
          <w:color w:val="000000"/>
          <w:sz w:val="28"/>
        </w:rPr>
        <w:t>
      8-2) Комитетте қаржы-шаруашылық қызметіне және мемлекеттік сатып алуды өткізуге жалпы басшылықты жүзеге асырады;</w:t>
      </w:r>
    </w:p>
    <w:bookmarkStart w:name="z91" w:id="89"/>
    <w:p>
      <w:pPr>
        <w:spacing w:after="0"/>
        <w:ind w:left="0"/>
        <w:jc w:val="both"/>
      </w:pPr>
      <w:r>
        <w:rPr>
          <w:rFonts w:ascii="Times New Roman"/>
          <w:b w:val="false"/>
          <w:i w:val="false"/>
          <w:color w:val="000000"/>
          <w:sz w:val="28"/>
        </w:rPr>
        <w:t>
      9) еңбек қатынасы мәселелері заңнамалық актілерге сәйкес жоғарғы мемлекеттік органдар мен лауазымды тұлғалардың құзыретіне жататын қызметкерлерден басқа, Комитет қызметкерлерін, сондай-ақ ведомстволық бағынысты ұйымдардың басшылары мен олардың орынбасарларын ынталандырады және оларға тәртіптік жаза қолданады;</w:t>
      </w:r>
    </w:p>
    <w:bookmarkEnd w:id="89"/>
    <w:bookmarkStart w:name="z92" w:id="90"/>
    <w:p>
      <w:pPr>
        <w:spacing w:after="0"/>
        <w:ind w:left="0"/>
        <w:jc w:val="both"/>
      </w:pPr>
      <w:r>
        <w:rPr>
          <w:rFonts w:ascii="Times New Roman"/>
          <w:b w:val="false"/>
          <w:i w:val="false"/>
          <w:color w:val="000000"/>
          <w:sz w:val="28"/>
        </w:rPr>
        <w:t>
      10) еңбек қатынасы мәселелері заңнамалық актілерге сәйкес жоғарғы мемлекеттік органдар мен лауазымды тұлғалардың құзыретіне жататын қызметкерлерден басқа, Комитет қызметкерлерін, ведомстволық бағынысты ұйымдардың басшылары мен олардың орынбасарларын іссапарға жіберу, оларға еңбек демалысын беру, материалдық көмек көрсету, даярлау (қайта даярлау), біліктілігін арттыру, ынталандыру, үстемеақы мен сыйақы төлеу мәселелерін шешеді;</w:t>
      </w:r>
    </w:p>
    <w:bookmarkEnd w:id="90"/>
    <w:bookmarkStart w:name="z93" w:id="91"/>
    <w:p>
      <w:pPr>
        <w:spacing w:after="0"/>
        <w:ind w:left="0"/>
        <w:jc w:val="both"/>
      </w:pPr>
      <w:r>
        <w:rPr>
          <w:rFonts w:ascii="Times New Roman"/>
          <w:b w:val="false"/>
          <w:i w:val="false"/>
          <w:color w:val="000000"/>
          <w:sz w:val="28"/>
        </w:rPr>
        <w:t>
      11) аумақтық бөлімшелердің басшыларын іссапарға жіберу (шетелге іссапарды қоспағанда), материалдық көмек көрсету, даярлау, қайта даярлау және біліктілігін арттыру, көтермелеу, үстемеақы төлеу мәселелерін шешеді;</w:t>
      </w:r>
    </w:p>
    <w:bookmarkEnd w:id="91"/>
    <w:p>
      <w:pPr>
        <w:spacing w:after="0"/>
        <w:ind w:left="0"/>
        <w:jc w:val="both"/>
      </w:pPr>
      <w:r>
        <w:rPr>
          <w:rFonts w:ascii="Times New Roman"/>
          <w:b w:val="false"/>
          <w:i w:val="false"/>
          <w:color w:val="000000"/>
          <w:sz w:val="28"/>
        </w:rPr>
        <w:t>
      11-1) Комитеттің аумақтық бөлімшелері басшыларының орынбасарларын іссапарға жіберу, материалдық көмек көрсету, даярлау, қайта даярлау және біліктілігін арттыру, көтермелеу, үстемеақы төлеумәселелерін шешеді, тәртіптік жаза қолданады;</w:t>
      </w:r>
    </w:p>
    <w:bookmarkStart w:name="z94" w:id="92"/>
    <w:p>
      <w:pPr>
        <w:spacing w:after="0"/>
        <w:ind w:left="0"/>
        <w:jc w:val="both"/>
      </w:pPr>
      <w:r>
        <w:rPr>
          <w:rFonts w:ascii="Times New Roman"/>
          <w:b w:val="false"/>
          <w:i w:val="false"/>
          <w:color w:val="000000"/>
          <w:sz w:val="28"/>
        </w:rPr>
        <w:t>
      12) Комитеттің аумақтық бөлімшелердің басшылары болмаған уақытта оның міндеттерін уақытша орындау басшы орынбасарына немесе Комитеттің аумақтық бөлімшесін басқа қызметкеріне жүктеу туралы ұсыныс енгізеді;</w:t>
      </w:r>
    </w:p>
    <w:bookmarkEnd w:id="92"/>
    <w:bookmarkStart w:name="z95" w:id="93"/>
    <w:p>
      <w:pPr>
        <w:spacing w:after="0"/>
        <w:ind w:left="0"/>
        <w:jc w:val="both"/>
      </w:pPr>
      <w:r>
        <w:rPr>
          <w:rFonts w:ascii="Times New Roman"/>
          <w:b w:val="false"/>
          <w:i w:val="false"/>
          <w:color w:val="000000"/>
          <w:sz w:val="28"/>
        </w:rPr>
        <w:t>
      13) құрылымдық бөлімшелердің ережелерін және өз құзыреті шегінде Комитеттің ведомстволық бағынысты ұйымдарының құрылтай құжаттарын, сондай-ақ Комитеттің қарамағындағы аумақтық бөлімшелердің ережелерін бекітеді;</w:t>
      </w:r>
    </w:p>
    <w:bookmarkEnd w:id="93"/>
    <w:bookmarkStart w:name="z96" w:id="94"/>
    <w:p>
      <w:pPr>
        <w:spacing w:after="0"/>
        <w:ind w:left="0"/>
        <w:jc w:val="both"/>
      </w:pPr>
      <w:r>
        <w:rPr>
          <w:rFonts w:ascii="Times New Roman"/>
          <w:b w:val="false"/>
          <w:i w:val="false"/>
          <w:color w:val="000000"/>
          <w:sz w:val="28"/>
        </w:rPr>
        <w:t>
      14) Комитеттің ведомстволық бағынысты ұйымдарының құрылымын бекітеді және штаттық кестесіне келісім береді;</w:t>
      </w:r>
    </w:p>
    <w:bookmarkEnd w:id="94"/>
    <w:bookmarkStart w:name="z97" w:id="95"/>
    <w:p>
      <w:pPr>
        <w:spacing w:after="0"/>
        <w:ind w:left="0"/>
        <w:jc w:val="both"/>
      </w:pPr>
      <w:r>
        <w:rPr>
          <w:rFonts w:ascii="Times New Roman"/>
          <w:b w:val="false"/>
          <w:i w:val="false"/>
          <w:color w:val="000000"/>
          <w:sz w:val="28"/>
        </w:rPr>
        <w:t>
      15) нысаналы бюджет қаражаттары есебінен қаржыландырылатын объектілерді салуға жобалау-сметалық құжаттаманы немесе техника-экономикалық негіздемені заңнамада белгіленген тәртіппен бекітеді;</w:t>
      </w:r>
    </w:p>
    <w:bookmarkEnd w:id="95"/>
    <w:bookmarkStart w:name="z98" w:id="96"/>
    <w:p>
      <w:pPr>
        <w:spacing w:after="0"/>
        <w:ind w:left="0"/>
        <w:jc w:val="both"/>
      </w:pPr>
      <w:r>
        <w:rPr>
          <w:rFonts w:ascii="Times New Roman"/>
          <w:b w:val="false"/>
          <w:i w:val="false"/>
          <w:color w:val="000000"/>
          <w:sz w:val="28"/>
        </w:rPr>
        <w:t>
      16) реттелетін салада мемлекеттік саясатты қалыптастыру жөнінде ұсыныстар тұжырымдайды;</w:t>
      </w:r>
    </w:p>
    <w:bookmarkEnd w:id="96"/>
    <w:bookmarkStart w:name="z99" w:id="97"/>
    <w:p>
      <w:pPr>
        <w:spacing w:after="0"/>
        <w:ind w:left="0"/>
        <w:jc w:val="both"/>
      </w:pPr>
      <w:r>
        <w:rPr>
          <w:rFonts w:ascii="Times New Roman"/>
          <w:b w:val="false"/>
          <w:i w:val="false"/>
          <w:color w:val="000000"/>
          <w:sz w:val="28"/>
        </w:rPr>
        <w:t>
      17) аумақтық бөлімшелердің Комитетпен өзара іс-қимыл жасау құзыреті мен тәртібін айқындайды;</w:t>
      </w:r>
    </w:p>
    <w:bookmarkEnd w:id="97"/>
    <w:bookmarkStart w:name="z100" w:id="98"/>
    <w:p>
      <w:pPr>
        <w:spacing w:after="0"/>
        <w:ind w:left="0"/>
        <w:jc w:val="both"/>
      </w:pPr>
      <w:r>
        <w:rPr>
          <w:rFonts w:ascii="Times New Roman"/>
          <w:b w:val="false"/>
          <w:i w:val="false"/>
          <w:color w:val="000000"/>
          <w:sz w:val="28"/>
        </w:rPr>
        <w:t>
      18) аумақтық бөлімшелер мен ведомстволық бағынысты ұйымдардың актілерінің қолданылуын жояды не толық немесе ішінара тоқтатады;</w:t>
      </w:r>
    </w:p>
    <w:bookmarkEnd w:id="98"/>
    <w:bookmarkStart w:name="z101" w:id="99"/>
    <w:p>
      <w:pPr>
        <w:spacing w:after="0"/>
        <w:ind w:left="0"/>
        <w:jc w:val="both"/>
      </w:pPr>
      <w:r>
        <w:rPr>
          <w:rFonts w:ascii="Times New Roman"/>
          <w:b w:val="false"/>
          <w:i w:val="false"/>
          <w:color w:val="000000"/>
          <w:sz w:val="28"/>
        </w:rPr>
        <w:t>
      19) мемлекеттік органдарда және өзге ұйымдарда сенімхатсыз Комитеттің өкілі болады;</w:t>
      </w:r>
    </w:p>
    <w:bookmarkEnd w:id="99"/>
    <w:bookmarkStart w:name="z102" w:id="100"/>
    <w:p>
      <w:pPr>
        <w:spacing w:after="0"/>
        <w:ind w:left="0"/>
        <w:jc w:val="both"/>
      </w:pPr>
      <w:r>
        <w:rPr>
          <w:rFonts w:ascii="Times New Roman"/>
          <w:b w:val="false"/>
          <w:i w:val="false"/>
          <w:color w:val="000000"/>
          <w:sz w:val="28"/>
        </w:rPr>
        <w:t>
      20) Министрлікпен келіскеннен кейін мемлекеттік мүлік жөніндегі уәкілетті органға ведомстволық бағынысты ұйымның Жарғысына өзгерістер мен толықтырулар енгізу туралы ұсыныс енгізеді;</w:t>
      </w:r>
    </w:p>
    <w:bookmarkEnd w:id="100"/>
    <w:bookmarkStart w:name="z103" w:id="101"/>
    <w:p>
      <w:pPr>
        <w:spacing w:after="0"/>
        <w:ind w:left="0"/>
        <w:jc w:val="both"/>
      </w:pPr>
      <w:r>
        <w:rPr>
          <w:rFonts w:ascii="Times New Roman"/>
          <w:b w:val="false"/>
          <w:i w:val="false"/>
          <w:color w:val="000000"/>
          <w:sz w:val="28"/>
        </w:rPr>
        <w:t>
      21) Қазақстан Республикасының заңдарына және Президентінің актілеріне сәйкес өзге де өкілеттіктерді жүзеге асырады.</w:t>
      </w:r>
    </w:p>
    <w:bookmarkEnd w:id="101"/>
    <w:bookmarkStart w:name="z104" w:id="102"/>
    <w:p>
      <w:pPr>
        <w:spacing w:after="0"/>
        <w:ind w:left="0"/>
        <w:jc w:val="both"/>
      </w:pPr>
      <w:r>
        <w:rPr>
          <w:rFonts w:ascii="Times New Roman"/>
          <w:b w:val="false"/>
          <w:i w:val="false"/>
          <w:color w:val="000000"/>
          <w:sz w:val="28"/>
        </w:rPr>
        <w:t>
      Комитет төрағасы болмаған кезеңде оның өкілеттіктерін Қазақстан Республикасының қолданыстағы заңнамасына сәйкес оны алмастыратын адам орындайды.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Экология, геология және табиғи ресурстар министрінің 23.02.2021 </w:t>
      </w:r>
      <w:r>
        <w:rPr>
          <w:rFonts w:ascii="Times New Roman"/>
          <w:b w:val="false"/>
          <w:i w:val="false"/>
          <w:color w:val="000000"/>
          <w:sz w:val="28"/>
        </w:rPr>
        <w:t>№ 39-Ө</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5" w:id="103"/>
    <w:p>
      <w:pPr>
        <w:spacing w:after="0"/>
        <w:ind w:left="0"/>
        <w:jc w:val="both"/>
      </w:pPr>
      <w:r>
        <w:rPr>
          <w:rFonts w:ascii="Times New Roman"/>
          <w:b w:val="false"/>
          <w:i w:val="false"/>
          <w:color w:val="000000"/>
          <w:sz w:val="28"/>
        </w:rPr>
        <w:t>
      21. Комитет төрағасы өз орынбасарларының өкілеттіктерін қолданыстағы заңнамаға сәйкес белгілейді.</w:t>
      </w:r>
    </w:p>
    <w:bookmarkEnd w:id="103"/>
    <w:bookmarkStart w:name="z106" w:id="104"/>
    <w:p>
      <w:pPr>
        <w:spacing w:after="0"/>
        <w:ind w:left="0"/>
        <w:jc w:val="both"/>
      </w:pPr>
      <w:r>
        <w:rPr>
          <w:rFonts w:ascii="Times New Roman"/>
          <w:b w:val="false"/>
          <w:i w:val="false"/>
          <w:color w:val="000000"/>
          <w:sz w:val="28"/>
        </w:rPr>
        <w:t>
      22. Комитеттің құзыретіне кіретін мәселелер бойынша Комитет атынан мемлекеттік органдарға және Министрлігінің құрылымдық бөлімдерімен жіберілетін құжаттарға Комитет басшысы, ал ол болмаған жағдайда оны алмастыратын адам қол қояды.</w:t>
      </w:r>
    </w:p>
    <w:bookmarkEnd w:id="104"/>
    <w:bookmarkStart w:name="z107" w:id="105"/>
    <w:p>
      <w:pPr>
        <w:spacing w:after="0"/>
        <w:ind w:left="0"/>
        <w:jc w:val="left"/>
      </w:pPr>
      <w:r>
        <w:rPr>
          <w:rFonts w:ascii="Times New Roman"/>
          <w:b/>
          <w:i w:val="false"/>
          <w:color w:val="000000"/>
        </w:rPr>
        <w:t xml:space="preserve"> 4-тарау. Комитеттің мүлкi</w:t>
      </w:r>
    </w:p>
    <w:bookmarkEnd w:id="105"/>
    <w:bookmarkStart w:name="z108" w:id="106"/>
    <w:p>
      <w:pPr>
        <w:spacing w:after="0"/>
        <w:ind w:left="0"/>
        <w:jc w:val="both"/>
      </w:pPr>
      <w:r>
        <w:rPr>
          <w:rFonts w:ascii="Times New Roman"/>
          <w:b w:val="false"/>
          <w:i w:val="false"/>
          <w:color w:val="000000"/>
          <w:sz w:val="28"/>
        </w:rPr>
        <w:t>
      23. Комитеттiң заңнамада көзделген жағдайларда жедел басқару құқығында оқшауланған мүлкі болуы мүмкін.</w:t>
      </w:r>
    </w:p>
    <w:bookmarkEnd w:id="106"/>
    <w:bookmarkStart w:name="z109" w:id="107"/>
    <w:p>
      <w:pPr>
        <w:spacing w:after="0"/>
        <w:ind w:left="0"/>
        <w:jc w:val="both"/>
      </w:pPr>
      <w:r>
        <w:rPr>
          <w:rFonts w:ascii="Times New Roman"/>
          <w:b w:val="false"/>
          <w:i w:val="false"/>
          <w:color w:val="000000"/>
          <w:sz w:val="28"/>
        </w:rPr>
        <w:t>
      Комитеттiң мүлкi оған меншік иесі берген мүлiктiң,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7"/>
    <w:bookmarkStart w:name="z110" w:id="108"/>
    <w:p>
      <w:pPr>
        <w:spacing w:after="0"/>
        <w:ind w:left="0"/>
        <w:jc w:val="both"/>
      </w:pPr>
      <w:r>
        <w:rPr>
          <w:rFonts w:ascii="Times New Roman"/>
          <w:b w:val="false"/>
          <w:i w:val="false"/>
          <w:color w:val="000000"/>
          <w:sz w:val="28"/>
        </w:rPr>
        <w:t>
      24. Комитетке бекітілген мүлiк республикалық меншiкке жатады.</w:t>
      </w:r>
    </w:p>
    <w:bookmarkEnd w:id="108"/>
    <w:bookmarkStart w:name="z111" w:id="109"/>
    <w:p>
      <w:pPr>
        <w:spacing w:after="0"/>
        <w:ind w:left="0"/>
        <w:jc w:val="both"/>
      </w:pPr>
      <w:r>
        <w:rPr>
          <w:rFonts w:ascii="Times New Roman"/>
          <w:b w:val="false"/>
          <w:i w:val="false"/>
          <w:color w:val="000000"/>
          <w:sz w:val="28"/>
        </w:rPr>
        <w:t>
      25. Егер заңнамада өзгеше көзделмесе, Комитет өзіне бекітілген мүлікті және қаржыландыру жоспары бойынша өзіне бөлінген қаражат есебінен сатып алынған мүлікті өз бетімен иеліктен шығара алмайды немесе оған өзгедей тәсілмен билік ете алмайды.</w:t>
      </w:r>
    </w:p>
    <w:bookmarkEnd w:id="109"/>
    <w:bookmarkStart w:name="z112" w:id="110"/>
    <w:p>
      <w:pPr>
        <w:spacing w:after="0"/>
        <w:ind w:left="0"/>
        <w:jc w:val="left"/>
      </w:pPr>
      <w:r>
        <w:rPr>
          <w:rFonts w:ascii="Times New Roman"/>
          <w:b/>
          <w:i w:val="false"/>
          <w:color w:val="000000"/>
        </w:rPr>
        <w:t xml:space="preserve"> 5. Комитетті қайта ұйымдастыру және жою</w:t>
      </w:r>
    </w:p>
    <w:bookmarkEnd w:id="110"/>
    <w:bookmarkStart w:name="z113" w:id="111"/>
    <w:p>
      <w:pPr>
        <w:spacing w:after="0"/>
        <w:ind w:left="0"/>
        <w:jc w:val="both"/>
      </w:pPr>
      <w:r>
        <w:rPr>
          <w:rFonts w:ascii="Times New Roman"/>
          <w:b w:val="false"/>
          <w:i w:val="false"/>
          <w:color w:val="000000"/>
          <w:sz w:val="28"/>
        </w:rPr>
        <w:t>
      26. Комитетті қайта ұйымдастыру және жою Қазақстан Республикасының заңнамасына сәйкес жүзеге асырылады.</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министрлігінiң</w:t>
            </w:r>
            <w:r>
              <w:br/>
            </w:r>
            <w:r>
              <w:rPr>
                <w:rFonts w:ascii="Times New Roman"/>
                <w:b w:val="false"/>
                <w:i w:val="false"/>
                <w:color w:val="000000"/>
                <w:sz w:val="20"/>
              </w:rPr>
              <w:t>Cу ресурстары комитеті</w:t>
            </w:r>
            <w:r>
              <w:br/>
            </w:r>
            <w:r>
              <w:rPr>
                <w:rFonts w:ascii="Times New Roman"/>
                <w:b w:val="false"/>
                <w:i w:val="false"/>
                <w:color w:val="000000"/>
                <w:sz w:val="20"/>
              </w:rPr>
              <w:t>туралы ережеге</w:t>
            </w:r>
            <w:r>
              <w:br/>
            </w:r>
            <w:r>
              <w:rPr>
                <w:rFonts w:ascii="Times New Roman"/>
                <w:b w:val="false"/>
                <w:i w:val="false"/>
                <w:color w:val="000000"/>
                <w:sz w:val="20"/>
              </w:rPr>
              <w:t>1-қосымша</w:t>
            </w:r>
          </w:p>
        </w:tc>
      </w:tr>
    </w:tbl>
    <w:bookmarkStart w:name="z115" w:id="112"/>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Су ресурстары комитетінің ведомстволық бағынысты ұйымдарының тізбесі </w:t>
      </w:r>
    </w:p>
    <w:bookmarkEnd w:id="112"/>
    <w:bookmarkStart w:name="z116" w:id="113"/>
    <w:p>
      <w:pPr>
        <w:spacing w:after="0"/>
        <w:ind w:left="0"/>
        <w:jc w:val="left"/>
      </w:pPr>
      <w:r>
        <w:rPr>
          <w:rFonts w:ascii="Times New Roman"/>
          <w:b/>
          <w:i w:val="false"/>
          <w:color w:val="000000"/>
        </w:rPr>
        <w:t xml:space="preserve"> 1-тарау. Республикалық мемлекеттік мекемелер</w:t>
      </w:r>
    </w:p>
    <w:bookmarkEnd w:id="113"/>
    <w:bookmarkStart w:name="z117" w:id="114"/>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 Су ресурстары комитетінің "Қазагромелиосушар" республикалық әдістемелік орталығы" республикалық мемлекеттік мекемесі.</w:t>
      </w:r>
    </w:p>
    <w:bookmarkEnd w:id="114"/>
    <w:bookmarkStart w:name="z118" w:id="115"/>
    <w:p>
      <w:pPr>
        <w:spacing w:after="0"/>
        <w:ind w:left="0"/>
        <w:jc w:val="left"/>
      </w:pPr>
      <w:r>
        <w:rPr>
          <w:rFonts w:ascii="Times New Roman"/>
          <w:b/>
          <w:i w:val="false"/>
          <w:color w:val="000000"/>
        </w:rPr>
        <w:t xml:space="preserve"> 2-тарау. Республикалық мемлекеттік кәсіпорындар</w:t>
      </w:r>
    </w:p>
    <w:bookmarkEnd w:id="115"/>
    <w:bookmarkStart w:name="z119" w:id="116"/>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 Су ресурстары комитетінің "Қазсушар" шаруашылық жүргізу құқығындағы республикалық мемлекеттік кәсіпорны;</w:t>
      </w:r>
    </w:p>
    <w:bookmarkEnd w:id="116"/>
    <w:bookmarkStart w:name="z120" w:id="117"/>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 Су ресурстары комитетінің "Нұра топтық су құбыры" шаруашылық жүргізу құқығындағы республикалық мемлекеттік кәсіпорны.</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министрлігінiң</w:t>
            </w:r>
            <w:r>
              <w:br/>
            </w:r>
            <w:r>
              <w:rPr>
                <w:rFonts w:ascii="Times New Roman"/>
                <w:b w:val="false"/>
                <w:i w:val="false"/>
                <w:color w:val="000000"/>
                <w:sz w:val="20"/>
              </w:rPr>
              <w:t>Cу ресурстары комитеті</w:t>
            </w:r>
            <w:r>
              <w:br/>
            </w:r>
            <w:r>
              <w:rPr>
                <w:rFonts w:ascii="Times New Roman"/>
                <w:b w:val="false"/>
                <w:i w:val="false"/>
                <w:color w:val="000000"/>
                <w:sz w:val="20"/>
              </w:rPr>
              <w:t>туралы ережеге</w:t>
            </w:r>
            <w:r>
              <w:br/>
            </w:r>
            <w:r>
              <w:rPr>
                <w:rFonts w:ascii="Times New Roman"/>
                <w:b w:val="false"/>
                <w:i w:val="false"/>
                <w:color w:val="000000"/>
                <w:sz w:val="20"/>
              </w:rPr>
              <w:t>2-қосымша</w:t>
            </w:r>
          </w:p>
        </w:tc>
      </w:tr>
    </w:tbl>
    <w:bookmarkStart w:name="z122" w:id="118"/>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министрлігінiң Су ресурстары комитетінің қарамағындағы аумақтық бөлімшелердің тізбесі</w:t>
      </w:r>
    </w:p>
    <w:bookmarkEnd w:id="118"/>
    <w:bookmarkStart w:name="z123" w:id="119"/>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 Су ресурстары комитетінің Су ресурстарын пайдалануды реттеу және қорғау жөніндегі Арал-Сырдария бассейндік инспекциясы" республикалық мемлекеттік мекемесі;</w:t>
      </w:r>
    </w:p>
    <w:bookmarkEnd w:id="119"/>
    <w:bookmarkStart w:name="z124" w:id="120"/>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 Су ресурстары комитетінің Су ресурстарын пайдалануды реттеу және қорғау жөніндегі Балқаш-Алакөл бассейндік инспекциясы" республикалық мемлекеттік мекемесі;</w:t>
      </w:r>
    </w:p>
    <w:bookmarkEnd w:id="120"/>
    <w:bookmarkStart w:name="z125" w:id="121"/>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 Су ресурстары комитетінің Су ресурстарын пайдалану реттеу және қорғау жөніндегі Ертіс бассейндік инспекциясы" республикалық мемлекеттік мекемесі;</w:t>
      </w:r>
    </w:p>
    <w:bookmarkEnd w:id="121"/>
    <w:bookmarkStart w:name="z126" w:id="122"/>
    <w:p>
      <w:pPr>
        <w:spacing w:after="0"/>
        <w:ind w:left="0"/>
        <w:jc w:val="both"/>
      </w:pPr>
      <w:r>
        <w:rPr>
          <w:rFonts w:ascii="Times New Roman"/>
          <w:b w:val="false"/>
          <w:i w:val="false"/>
          <w:color w:val="000000"/>
          <w:sz w:val="28"/>
        </w:rPr>
        <w:t>
      4. "Қазақстан Республикасы Экология, геология және табиғи ресурстар министрлігі Су ресурстары комитетінің Су ресурстарын пайдалануды реттеу және қорғау жөніндегі Есіл бассейндік инспекциясы" республикалық мемлекеттік мекемесі;</w:t>
      </w:r>
    </w:p>
    <w:bookmarkEnd w:id="122"/>
    <w:bookmarkStart w:name="z127" w:id="123"/>
    <w:p>
      <w:pPr>
        <w:spacing w:after="0"/>
        <w:ind w:left="0"/>
        <w:jc w:val="both"/>
      </w:pPr>
      <w:r>
        <w:rPr>
          <w:rFonts w:ascii="Times New Roman"/>
          <w:b w:val="false"/>
          <w:i w:val="false"/>
          <w:color w:val="000000"/>
          <w:sz w:val="28"/>
        </w:rPr>
        <w:t>
      5. "Қазақстан Республикасы Экология, геология және табиғи ресурстар министрлігі Су ресурстары комитетінің Су ресурстарын пайдалануды реттеу және қорғау жөніндегі Нұра-Сарысу бассейндік инспекциясы" республикалық мемлекеттік мекемесі;</w:t>
      </w:r>
    </w:p>
    <w:bookmarkEnd w:id="123"/>
    <w:bookmarkStart w:name="z128" w:id="124"/>
    <w:p>
      <w:pPr>
        <w:spacing w:after="0"/>
        <w:ind w:left="0"/>
        <w:jc w:val="both"/>
      </w:pPr>
      <w:r>
        <w:rPr>
          <w:rFonts w:ascii="Times New Roman"/>
          <w:b w:val="false"/>
          <w:i w:val="false"/>
          <w:color w:val="000000"/>
          <w:sz w:val="28"/>
        </w:rPr>
        <w:t>
      6. "Қазақстан Республикасы Экология, геология және табиғи ресурстар министрлігі Су ресурстары комитетінің Су ресурстарын пайдалануды реттеу және қорғау жөніндегі Тобыл-Торғай бассейндік инспекциясы" республикалық мемлекеттік мекемесі;</w:t>
      </w:r>
    </w:p>
    <w:bookmarkEnd w:id="124"/>
    <w:bookmarkStart w:name="z129" w:id="125"/>
    <w:p>
      <w:pPr>
        <w:spacing w:after="0"/>
        <w:ind w:left="0"/>
        <w:jc w:val="both"/>
      </w:pPr>
      <w:r>
        <w:rPr>
          <w:rFonts w:ascii="Times New Roman"/>
          <w:b w:val="false"/>
          <w:i w:val="false"/>
          <w:color w:val="000000"/>
          <w:sz w:val="28"/>
        </w:rPr>
        <w:t>
      7. "Қазақстан Республикасы Ауыл шаруашылығы министрлігі Су ресурстары комитетінің Су ресурстарын пайдалануды реттеу және қорғау жөніндегі Жайық-Каспий бассейндік инспекциясы" республикалық мемлекеттік мекемесі;</w:t>
      </w:r>
    </w:p>
    <w:bookmarkEnd w:id="125"/>
    <w:bookmarkStart w:name="z130" w:id="126"/>
    <w:p>
      <w:pPr>
        <w:spacing w:after="0"/>
        <w:ind w:left="0"/>
        <w:jc w:val="both"/>
      </w:pPr>
      <w:r>
        <w:rPr>
          <w:rFonts w:ascii="Times New Roman"/>
          <w:b w:val="false"/>
          <w:i w:val="false"/>
          <w:color w:val="000000"/>
          <w:sz w:val="28"/>
        </w:rPr>
        <w:t>
      8. "Қазақстан Республикасы Экология, геология және табиғи ресурстар министрлігі Су ресурстары комитетінің Су ресурстарын пайдалануды реттеу және қорғау жөніндегі Шу-Талас бассейндік инспекциясы" республикалық мемлекеттік мекемесі.</w:t>
      </w:r>
    </w:p>
    <w:bookmarkEnd w:id="1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