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3fb4c" w14:textId="ee3fb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министрлігінің Атомдық және энергетикалық қадағалау мен бақылау комитеті" мемлекеттік мекемесінің және оның аумақтық органдарының ережесін бекіту туралы" Қазақстан Республикасы Энергетика министрінің 2014 жылғы 7 қазандағы № 42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м.а. 2018 жылғы 13 маусымдағы № 237 бұйрығы</w:t>
      </w:r>
    </w:p>
    <w:p>
      <w:pPr>
        <w:spacing w:after="0"/>
        <w:ind w:left="0"/>
        <w:jc w:val="both"/>
      </w:pPr>
      <w:bookmarkStart w:name="z5" w:id="0"/>
      <w:r>
        <w:rPr>
          <w:rFonts w:ascii="Times New Roman"/>
          <w:b w:val="false"/>
          <w:i w:val="false"/>
          <w:color w:val="000000"/>
          <w:sz w:val="28"/>
        </w:rPr>
        <w:t>
      БҰЙЫРАМЫН:</w:t>
      </w:r>
    </w:p>
    <w:bookmarkEnd w:id="0"/>
    <w:bookmarkStart w:name="z6" w:id="1"/>
    <w:p>
      <w:pPr>
        <w:spacing w:after="0"/>
        <w:ind w:left="0"/>
        <w:jc w:val="both"/>
      </w:pPr>
      <w:r>
        <w:rPr>
          <w:rFonts w:ascii="Times New Roman"/>
          <w:b w:val="false"/>
          <w:i w:val="false"/>
          <w:color w:val="000000"/>
          <w:sz w:val="28"/>
        </w:rPr>
        <w:t xml:space="preserve">
      1. "Қазақстан Республикасы Энергетика министрлігінің Атомдық және энергетикалық қадағалау мен бақылау комитеті" мемлекеттік мекемесінің және оның аумақтық органдарының ережесін бекіту туралы" Қазақстан Республикасы Энергетика министрінің 2014 жылғы 7 қазандағы № 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9795 болып тіркелген, 2014 жылғы 20 қазанда "Әділет" ақпараттық-құқықтық жүйесінде жарияланған) мынадай өзгерістер мен толықтырулар енгізілсін:</w:t>
      </w:r>
    </w:p>
    <w:bookmarkEnd w:id="1"/>
    <w:bookmarkStart w:name="z7"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Энергетика министрлігінің Атомдық және энергетикалық қадағалау мен бақылау комитеті"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 тармақша</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"38) мерзiмдер мен орындалуына жауапты адамдар көрсетілген, сондай-ақ электр қондырғыларын пайдалану жөніндегі қызметті жүзеге асыруға тиісті рұқсаты жоқ және электр энергетикасы саласындағы техникалық пайдалану қағидалары мен қауіпсіздік техникасы қағидаларын білуіне біліктілік тексерулерден өтпеген персоналды жұмыстан шеттету туралы белгіленген үлгiдегi нұсқама бередi;";</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p>
    <w:bookmarkStart w:name="z13" w:id="4"/>
    <w:p>
      <w:pPr>
        <w:spacing w:after="0"/>
        <w:ind w:left="0"/>
        <w:jc w:val="both"/>
      </w:pPr>
      <w:r>
        <w:rPr>
          <w:rFonts w:ascii="Times New Roman"/>
          <w:b w:val="false"/>
          <w:i w:val="false"/>
          <w:color w:val="000000"/>
          <w:sz w:val="28"/>
        </w:rPr>
        <w:t>
      "16. Комитетке басшылықты Комитетке жүктелген міндеттердің орындалуына және оның функцияларын жүзеге асыруға дербес жауапты болатын Комитеттің төрағасы жүзеге асырады.</w:t>
      </w:r>
    </w:p>
    <w:bookmarkEnd w:id="4"/>
    <w:bookmarkStart w:name="z14" w:id="5"/>
    <w:p>
      <w:pPr>
        <w:spacing w:after="0"/>
        <w:ind w:left="0"/>
        <w:jc w:val="both"/>
      </w:pPr>
      <w:r>
        <w:rPr>
          <w:rFonts w:ascii="Times New Roman"/>
          <w:b w:val="false"/>
          <w:i w:val="false"/>
          <w:color w:val="000000"/>
          <w:sz w:val="28"/>
        </w:rPr>
        <w:t>
      17. Комитет төрағасы Қазақстан Республикасының заңнамасында белгіленген тәртіппен лауазымға тағайындалады және лауазымнан босатылады.</w:t>
      </w:r>
    </w:p>
    <w:bookmarkEnd w:id="5"/>
    <w:bookmarkStart w:name="z15" w:id="6"/>
    <w:p>
      <w:pPr>
        <w:spacing w:after="0"/>
        <w:ind w:left="0"/>
        <w:jc w:val="both"/>
      </w:pPr>
      <w:r>
        <w:rPr>
          <w:rFonts w:ascii="Times New Roman"/>
          <w:b w:val="false"/>
          <w:i w:val="false"/>
          <w:color w:val="000000"/>
          <w:sz w:val="28"/>
        </w:rPr>
        <w:t>
      18. Қазақстан Республикасының заңнамасында белгіленген тәртіппен лауазымға тағайындайтын және лауазымнан босататын Комитет төрағасының орынбасарлары болады.";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18" w:id="7"/>
    <w:p>
      <w:pPr>
        <w:spacing w:after="0"/>
        <w:ind w:left="0"/>
        <w:jc w:val="both"/>
      </w:pPr>
      <w:r>
        <w:rPr>
          <w:rFonts w:ascii="Times New Roman"/>
          <w:b w:val="false"/>
          <w:i w:val="false"/>
          <w:color w:val="000000"/>
          <w:sz w:val="28"/>
        </w:rPr>
        <w:t xml:space="preserve">
      "5) Қазақстан Республикасының заңнамасында белгіленген тәртіппен: </w:t>
      </w:r>
    </w:p>
    <w:bookmarkEnd w:id="7"/>
    <w:bookmarkStart w:name="z19" w:id="8"/>
    <w:p>
      <w:pPr>
        <w:spacing w:after="0"/>
        <w:ind w:left="0"/>
        <w:jc w:val="both"/>
      </w:pPr>
      <w:r>
        <w:rPr>
          <w:rFonts w:ascii="Times New Roman"/>
          <w:b w:val="false"/>
          <w:i w:val="false"/>
          <w:color w:val="000000"/>
          <w:sz w:val="28"/>
        </w:rPr>
        <w:t>
      Төрағаның орынбасарларын, Комитеттің аумақтық органдарының басшылары мен басшылардың орынбасарларын қоспағанда, Комитеттің қызметкерлерін, Комитеттің аумақтық органдарының қызметкерлерін лауазымға тағайындайды және лауазымнан босатады;";</w:t>
      </w:r>
    </w:p>
    <w:bookmarkEnd w:id="8"/>
    <w:bookmarkStart w:name="z20" w:id="9"/>
    <w:p>
      <w:pPr>
        <w:spacing w:after="0"/>
        <w:ind w:left="0"/>
        <w:jc w:val="both"/>
      </w:pPr>
      <w:r>
        <w:rPr>
          <w:rFonts w:ascii="Times New Roman"/>
          <w:b w:val="false"/>
          <w:i w:val="false"/>
          <w:color w:val="000000"/>
          <w:sz w:val="28"/>
        </w:rPr>
        <w:t>
      мынадай мазмұндағы 5-1) тармақшамен толықтырылсын:</w:t>
      </w:r>
    </w:p>
    <w:bookmarkEnd w:id="9"/>
    <w:bookmarkStart w:name="z21" w:id="10"/>
    <w:p>
      <w:pPr>
        <w:spacing w:after="0"/>
        <w:ind w:left="0"/>
        <w:jc w:val="both"/>
      </w:pPr>
      <w:r>
        <w:rPr>
          <w:rFonts w:ascii="Times New Roman"/>
          <w:b w:val="false"/>
          <w:i w:val="false"/>
          <w:color w:val="000000"/>
          <w:sz w:val="28"/>
        </w:rPr>
        <w:t>
      "5-1) Қазақстан Республикасының заңнамасында белгіленген тәртіппен:</w:t>
      </w:r>
    </w:p>
    <w:bookmarkEnd w:id="10"/>
    <w:bookmarkStart w:name="z22" w:id="11"/>
    <w:p>
      <w:pPr>
        <w:spacing w:after="0"/>
        <w:ind w:left="0"/>
        <w:jc w:val="both"/>
      </w:pPr>
      <w:r>
        <w:rPr>
          <w:rFonts w:ascii="Times New Roman"/>
          <w:b w:val="false"/>
          <w:i w:val="false"/>
          <w:color w:val="000000"/>
          <w:sz w:val="28"/>
        </w:rPr>
        <w:t>
      техникалық қызмет көрсетудi жүзеге асыратын және Комитеттің жұмыс iстеуiн қамтамасыз ететiн адамдарды;</w:t>
      </w:r>
    </w:p>
    <w:bookmarkEnd w:id="11"/>
    <w:bookmarkStart w:name="z23" w:id="12"/>
    <w:p>
      <w:pPr>
        <w:spacing w:after="0"/>
        <w:ind w:left="0"/>
        <w:jc w:val="both"/>
      </w:pPr>
      <w:r>
        <w:rPr>
          <w:rFonts w:ascii="Times New Roman"/>
          <w:b w:val="false"/>
          <w:i w:val="false"/>
          <w:color w:val="000000"/>
          <w:sz w:val="28"/>
        </w:rPr>
        <w:t>
      еңбек шарты негізінде қызметін Комитетте жүзеге асыратын адамдарды жұмысқа қабылдауды және еңбек шартын тоқтатуды жүзеге асырады;";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25" w:id="13"/>
    <w:p>
      <w:pPr>
        <w:spacing w:after="0"/>
        <w:ind w:left="0"/>
        <w:jc w:val="both"/>
      </w:pPr>
      <w:r>
        <w:rPr>
          <w:rFonts w:ascii="Times New Roman"/>
          <w:b w:val="false"/>
          <w:i w:val="false"/>
          <w:color w:val="000000"/>
          <w:sz w:val="28"/>
        </w:rPr>
        <w:t xml:space="preserve">
      "7) Төрағаның орынбасарларын және Комитеттің аумақтық органдарының басшыларын қоспағанда, Комитеттің қызметкерлерін, Комитеттің аумақтық органдарының қызметкерлерін; </w:t>
      </w:r>
    </w:p>
    <w:bookmarkEnd w:id="13"/>
    <w:bookmarkStart w:name="z26" w:id="14"/>
    <w:p>
      <w:pPr>
        <w:spacing w:after="0"/>
        <w:ind w:left="0"/>
        <w:jc w:val="both"/>
      </w:pPr>
      <w:r>
        <w:rPr>
          <w:rFonts w:ascii="Times New Roman"/>
          <w:b w:val="false"/>
          <w:i w:val="false"/>
          <w:color w:val="000000"/>
          <w:sz w:val="28"/>
        </w:rPr>
        <w:t xml:space="preserve">
      техникалық қызмет көрсетудi жүзеге асыратын және Комитеттің жұмыс iстеуiн қамтамасыз ететiн адамдарды; </w:t>
      </w:r>
    </w:p>
    <w:bookmarkEnd w:id="14"/>
    <w:bookmarkStart w:name="z27" w:id="15"/>
    <w:p>
      <w:pPr>
        <w:spacing w:after="0"/>
        <w:ind w:left="0"/>
        <w:jc w:val="both"/>
      </w:pPr>
      <w:r>
        <w:rPr>
          <w:rFonts w:ascii="Times New Roman"/>
          <w:b w:val="false"/>
          <w:i w:val="false"/>
          <w:color w:val="000000"/>
          <w:sz w:val="28"/>
        </w:rPr>
        <w:t>
      еңбек шартының негізінде қызметін Комитетте жүзеге асыратын адамдарды іссапарға жіберу, еңбек демалысын беру, материалдық көмек көрсету, даярлау (қайта даярлау), біліктілігін арттыру, көтермелеу, үстемеақылар төлеу, сыйлықақы беру мәселелерін шешеді;";</w:t>
      </w:r>
    </w:p>
    <w:bookmarkEnd w:id="15"/>
    <w:bookmarkStart w:name="z28" w:id="16"/>
    <w:p>
      <w:pPr>
        <w:spacing w:after="0"/>
        <w:ind w:left="0"/>
        <w:jc w:val="both"/>
      </w:pPr>
      <w:r>
        <w:rPr>
          <w:rFonts w:ascii="Times New Roman"/>
          <w:b w:val="false"/>
          <w:i w:val="false"/>
          <w:color w:val="000000"/>
          <w:sz w:val="28"/>
        </w:rPr>
        <w:t>
      мынадай мазмұндағы 7-1) тармақшамен толықтырылсын:</w:t>
      </w:r>
    </w:p>
    <w:bookmarkEnd w:id="16"/>
    <w:bookmarkStart w:name="z29" w:id="17"/>
    <w:p>
      <w:pPr>
        <w:spacing w:after="0"/>
        <w:ind w:left="0"/>
        <w:jc w:val="both"/>
      </w:pPr>
      <w:r>
        <w:rPr>
          <w:rFonts w:ascii="Times New Roman"/>
          <w:b w:val="false"/>
          <w:i w:val="false"/>
          <w:color w:val="000000"/>
          <w:sz w:val="28"/>
        </w:rPr>
        <w:t>
      "7-1) Төрағаның орынбасарларын, Комитеттің аумақтық бөлімшелерінің басшылары мен басшылардың орынбасарларын қоспағанда, Комитеттің қызметкерлерін, Комитеттің аумақтық органдарының қызметкерлерін;</w:t>
      </w:r>
    </w:p>
    <w:bookmarkEnd w:id="17"/>
    <w:bookmarkStart w:name="z30" w:id="18"/>
    <w:p>
      <w:pPr>
        <w:spacing w:after="0"/>
        <w:ind w:left="0"/>
        <w:jc w:val="both"/>
      </w:pPr>
      <w:r>
        <w:rPr>
          <w:rFonts w:ascii="Times New Roman"/>
          <w:b w:val="false"/>
          <w:i w:val="false"/>
          <w:color w:val="000000"/>
          <w:sz w:val="28"/>
        </w:rPr>
        <w:t xml:space="preserve">
      техникалық қызмет көрсетудi жүзеге асыратын және Комитеттің жұмыс iстеуiн қамтамасыз ететiн адамдарды; </w:t>
      </w:r>
    </w:p>
    <w:bookmarkEnd w:id="18"/>
    <w:bookmarkStart w:name="z31" w:id="19"/>
    <w:p>
      <w:pPr>
        <w:spacing w:after="0"/>
        <w:ind w:left="0"/>
        <w:jc w:val="both"/>
      </w:pPr>
      <w:r>
        <w:rPr>
          <w:rFonts w:ascii="Times New Roman"/>
          <w:b w:val="false"/>
          <w:i w:val="false"/>
          <w:color w:val="000000"/>
          <w:sz w:val="28"/>
        </w:rPr>
        <w:t>
      еңбек шартының негізінде қызметін Комитетте жүзеге асыратын адамдарды тәртіптік жауапкершілікке тарту мәселелерін шешеді;";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33" w:id="20"/>
    <w:p>
      <w:pPr>
        <w:spacing w:after="0"/>
        <w:ind w:left="0"/>
        <w:jc w:val="both"/>
      </w:pPr>
      <w:r>
        <w:rPr>
          <w:rFonts w:ascii="Times New Roman"/>
          <w:b w:val="false"/>
          <w:i w:val="false"/>
          <w:color w:val="000000"/>
          <w:sz w:val="28"/>
        </w:rPr>
        <w:t xml:space="preserve">
      "8) Комитеттің аумақтық органы басшысының ұсынысы бойынша Қазақстан Республикасының заңнамасында белгіленген тәртіппен техникалық қызмет көрсетудi жүзеге асыратын және Комитеттің аумақтық органының жұмыс iстеуiн қамтамасыз ететiн адамдарға; </w:t>
      </w:r>
    </w:p>
    <w:bookmarkEnd w:id="20"/>
    <w:bookmarkStart w:name="z34" w:id="21"/>
    <w:p>
      <w:pPr>
        <w:spacing w:after="0"/>
        <w:ind w:left="0"/>
        <w:jc w:val="both"/>
      </w:pPr>
      <w:r>
        <w:rPr>
          <w:rFonts w:ascii="Times New Roman"/>
          <w:b w:val="false"/>
          <w:i w:val="false"/>
          <w:color w:val="000000"/>
          <w:sz w:val="28"/>
        </w:rPr>
        <w:t>
      еңбек шартының негізінде қызметін Комитеттің аумақтық органдарында жүзеге асыратын адамдарға материалдық көмек көрсету, көтермелеу, үстемеақылар төлеу және сыйлықақы беру туралы мәселелерді шешеді;";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36" w:id="22"/>
    <w:p>
      <w:pPr>
        <w:spacing w:after="0"/>
        <w:ind w:left="0"/>
        <w:jc w:val="both"/>
      </w:pPr>
      <w:r>
        <w:rPr>
          <w:rFonts w:ascii="Times New Roman"/>
          <w:b w:val="false"/>
          <w:i w:val="false"/>
          <w:color w:val="000000"/>
          <w:sz w:val="28"/>
        </w:rPr>
        <w:t>
      "21. Комитеттің заңнамада көзделген жағдайларда жедел басқару құқығында оқшауланған мүлкi болуы мүмкін.</w:t>
      </w:r>
    </w:p>
    <w:bookmarkEnd w:id="22"/>
    <w:bookmarkStart w:name="z37" w:id="23"/>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3"/>
    <w:bookmarkStart w:name="z38" w:id="2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Энергетика министрлігі Атомдық және энергетикалық қадағалау мен бақылау комитетінің тиісті облыс, Астана, Алматы қалалары бойынша аумақтық органы – аумақтық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40" w:id="25"/>
    <w:p>
      <w:pPr>
        <w:spacing w:after="0"/>
        <w:ind w:left="0"/>
        <w:jc w:val="both"/>
      </w:pPr>
      <w:r>
        <w:rPr>
          <w:rFonts w:ascii="Times New Roman"/>
          <w:b w:val="false"/>
          <w:i w:val="false"/>
          <w:color w:val="000000"/>
          <w:sz w:val="28"/>
        </w:rPr>
        <w:t>
      "8. Департаменттің толық атауы:</w:t>
      </w:r>
    </w:p>
    <w:bookmarkEnd w:id="25"/>
    <w:bookmarkStart w:name="z41" w:id="26"/>
    <w:p>
      <w:pPr>
        <w:spacing w:after="0"/>
        <w:ind w:left="0"/>
        <w:jc w:val="both"/>
      </w:pPr>
      <w:r>
        <w:rPr>
          <w:rFonts w:ascii="Times New Roman"/>
          <w:b w:val="false"/>
          <w:i w:val="false"/>
          <w:color w:val="000000"/>
          <w:sz w:val="28"/>
        </w:rPr>
        <w:t>
      мемлекеттік тілде – "Қазақстан Республикасы Энергетика министрлігінің Атомдық және энергетикалық қадағалау мен бақылау комитетінің тиісті облыс, Астана, Алматы қалалары бойынша аумақтық департаменті" мемлекеттік мекемесі;</w:t>
      </w:r>
    </w:p>
    <w:bookmarkEnd w:id="26"/>
    <w:bookmarkStart w:name="z42" w:id="27"/>
    <w:p>
      <w:pPr>
        <w:spacing w:after="0"/>
        <w:ind w:left="0"/>
        <w:jc w:val="both"/>
      </w:pPr>
      <w:r>
        <w:rPr>
          <w:rFonts w:ascii="Times New Roman"/>
          <w:b w:val="false"/>
          <w:i w:val="false"/>
          <w:color w:val="000000"/>
          <w:sz w:val="28"/>
        </w:rPr>
        <w:t>
      орыс тілінде – Государственное учреждение "Территориальный департамент Комитета атомного и энергетического надзора и контроля Министерства энергетики Республики Казахстан по соответствующей области, городов Астаны, Алматы".";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w:t>
      </w:r>
      <w:r>
        <w:rPr>
          <w:rFonts w:ascii="Times New Roman"/>
          <w:b w:val="false"/>
          <w:i w:val="false"/>
          <w:color w:val="000000"/>
          <w:sz w:val="28"/>
        </w:rPr>
        <w:t xml:space="preserve"> мынадай редакцияда жазылсын:</w:t>
      </w:r>
    </w:p>
    <w:bookmarkStart w:name="z45" w:id="28"/>
    <w:p>
      <w:pPr>
        <w:spacing w:after="0"/>
        <w:ind w:left="0"/>
        <w:jc w:val="both"/>
      </w:pPr>
      <w:r>
        <w:rPr>
          <w:rFonts w:ascii="Times New Roman"/>
          <w:b w:val="false"/>
          <w:i w:val="false"/>
          <w:color w:val="000000"/>
          <w:sz w:val="28"/>
        </w:rPr>
        <w:t>
      "15) мерзiмдер мен орындалуына жауапты адамдар көрсетілген, сондай-ақ электр қондырғыларын пайдалану жөніндегі қызметті жүзеге асыруға тиісті рұқсаты жоқ және электр энергетикасы саласындағы техникалық пайдалану қағидалары мен қауіпсіздік техникасы қағидаларын білуіне біліктілік тексерулерден өтпеген персоналды жұмыстан шеттету туралы белгіленген үлгiдегi нұсқама бередi;";</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w:t>
      </w:r>
      <w:r>
        <w:rPr>
          <w:rFonts w:ascii="Times New Roman"/>
          <w:b w:val="false"/>
          <w:i w:val="false"/>
          <w:color w:val="000000"/>
          <w:sz w:val="28"/>
        </w:rPr>
        <w:t xml:space="preserve"> мынадай редакцияда жазылсын:</w:t>
      </w:r>
    </w:p>
    <w:bookmarkStart w:name="z47" w:id="29"/>
    <w:p>
      <w:pPr>
        <w:spacing w:after="0"/>
        <w:ind w:left="0"/>
        <w:jc w:val="both"/>
      </w:pPr>
      <w:r>
        <w:rPr>
          <w:rFonts w:ascii="Times New Roman"/>
          <w:b w:val="false"/>
          <w:i w:val="false"/>
          <w:color w:val="000000"/>
          <w:sz w:val="28"/>
        </w:rPr>
        <w:t>
      "17. Департамент басшылығын Департаментке жүктелген мiндеттердiң орындалуына және оның өз функцияларын жүзеге асыруға дербес жауапты болатын басшы жүзеге асырады.</w:t>
      </w:r>
    </w:p>
    <w:bookmarkEnd w:id="29"/>
    <w:bookmarkStart w:name="z48" w:id="30"/>
    <w:p>
      <w:pPr>
        <w:spacing w:after="0"/>
        <w:ind w:left="0"/>
        <w:jc w:val="both"/>
      </w:pPr>
      <w:r>
        <w:rPr>
          <w:rFonts w:ascii="Times New Roman"/>
          <w:b w:val="false"/>
          <w:i w:val="false"/>
          <w:color w:val="000000"/>
          <w:sz w:val="28"/>
        </w:rPr>
        <w:t>
      18. Департамент басшысы Қазақстан Республикасының заңнамасында белгіленген тәртіппен лауазымға тағайындалады және лауазымнан босатылады.</w:t>
      </w:r>
    </w:p>
    <w:bookmarkEnd w:id="30"/>
    <w:bookmarkStart w:name="z49" w:id="31"/>
    <w:p>
      <w:pPr>
        <w:spacing w:after="0"/>
        <w:ind w:left="0"/>
        <w:jc w:val="both"/>
      </w:pPr>
      <w:r>
        <w:rPr>
          <w:rFonts w:ascii="Times New Roman"/>
          <w:b w:val="false"/>
          <w:i w:val="false"/>
          <w:color w:val="000000"/>
          <w:sz w:val="28"/>
        </w:rPr>
        <w:t xml:space="preserve">
      19. Департамент басшысының штаттық кестеде көзделген жағдайларда Қазақстан Республикасының заңнамасында белгіленген тәртіппен лауазымға тағайындайтын және лауазымнан босататын орынбасары болады."; </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w:t>
      </w:r>
      <w:r>
        <w:rPr>
          <w:rFonts w:ascii="Times New Roman"/>
          <w:b w:val="false"/>
          <w:i w:val="false"/>
          <w:color w:val="000000"/>
          <w:sz w:val="28"/>
        </w:rPr>
        <w:t xml:space="preserve"> мынадай редакцияда жазылсын:</w:t>
      </w:r>
    </w:p>
    <w:bookmarkStart w:name="z53" w:id="32"/>
    <w:p>
      <w:pPr>
        <w:spacing w:after="0"/>
        <w:ind w:left="0"/>
        <w:jc w:val="both"/>
      </w:pPr>
      <w:r>
        <w:rPr>
          <w:rFonts w:ascii="Times New Roman"/>
          <w:b w:val="false"/>
          <w:i w:val="false"/>
          <w:color w:val="000000"/>
          <w:sz w:val="28"/>
        </w:rPr>
        <w:t>
      "3) Қазақстан Республикасының заңнамасында белгіленген тәртіппен:</w:t>
      </w:r>
    </w:p>
    <w:bookmarkEnd w:id="32"/>
    <w:bookmarkStart w:name="z54" w:id="33"/>
    <w:p>
      <w:pPr>
        <w:spacing w:after="0"/>
        <w:ind w:left="0"/>
        <w:jc w:val="both"/>
      </w:pPr>
      <w:r>
        <w:rPr>
          <w:rFonts w:ascii="Times New Roman"/>
          <w:b w:val="false"/>
          <w:i w:val="false"/>
          <w:color w:val="000000"/>
          <w:sz w:val="28"/>
        </w:rPr>
        <w:t xml:space="preserve">
      техникалық қызмет көрсетудi жүзеге асыратын және Департаменттің жұмыс iстеуiн қамтамасыз ететiн адамдарды; </w:t>
      </w:r>
    </w:p>
    <w:bookmarkEnd w:id="33"/>
    <w:bookmarkStart w:name="z55" w:id="34"/>
    <w:p>
      <w:pPr>
        <w:spacing w:after="0"/>
        <w:ind w:left="0"/>
        <w:jc w:val="both"/>
      </w:pPr>
      <w:r>
        <w:rPr>
          <w:rFonts w:ascii="Times New Roman"/>
          <w:b w:val="false"/>
          <w:i w:val="false"/>
          <w:color w:val="000000"/>
          <w:sz w:val="28"/>
        </w:rPr>
        <w:t>
      еңбек шартының негізінде қызметін Департаментте жүзеге асыратын адамдарды жұмысқа қабылдауды жүзеге асырады, еңбек демалысын беру, іссапарға жіберу және тәртіптік жауапкершілікке тарту мәселелерін шешеді, сондай-ақ еңбек шартын тоқтатуды жүзеге асырады;</w:t>
      </w:r>
    </w:p>
    <w:bookmarkEnd w:id="34"/>
    <w:bookmarkStart w:name="z56" w:id="35"/>
    <w:p>
      <w:pPr>
        <w:spacing w:after="0"/>
        <w:ind w:left="0"/>
        <w:jc w:val="both"/>
      </w:pPr>
      <w:r>
        <w:rPr>
          <w:rFonts w:ascii="Times New Roman"/>
          <w:b w:val="false"/>
          <w:i w:val="false"/>
          <w:color w:val="000000"/>
          <w:sz w:val="28"/>
        </w:rPr>
        <w:t>
      4) Комитет төрағасына:</w:t>
      </w:r>
    </w:p>
    <w:bookmarkEnd w:id="35"/>
    <w:bookmarkStart w:name="z57" w:id="36"/>
    <w:p>
      <w:pPr>
        <w:spacing w:after="0"/>
        <w:ind w:left="0"/>
        <w:jc w:val="both"/>
      </w:pPr>
      <w:r>
        <w:rPr>
          <w:rFonts w:ascii="Times New Roman"/>
          <w:b w:val="false"/>
          <w:i w:val="false"/>
          <w:color w:val="000000"/>
          <w:sz w:val="28"/>
        </w:rPr>
        <w:t xml:space="preserve">
      Департамент қызметкерлеріне; </w:t>
      </w:r>
    </w:p>
    <w:bookmarkEnd w:id="36"/>
    <w:bookmarkStart w:name="z58" w:id="37"/>
    <w:p>
      <w:pPr>
        <w:spacing w:after="0"/>
        <w:ind w:left="0"/>
        <w:jc w:val="both"/>
      </w:pPr>
      <w:r>
        <w:rPr>
          <w:rFonts w:ascii="Times New Roman"/>
          <w:b w:val="false"/>
          <w:i w:val="false"/>
          <w:color w:val="000000"/>
          <w:sz w:val="28"/>
        </w:rPr>
        <w:t xml:space="preserve">
      техникалық қызмет көрсетудi жүзеге асыратын және Департаменттің жұмыс iстеуiн қамтамасыз ететiн адамдарға; </w:t>
      </w:r>
    </w:p>
    <w:bookmarkEnd w:id="37"/>
    <w:bookmarkStart w:name="z59" w:id="38"/>
    <w:p>
      <w:pPr>
        <w:spacing w:after="0"/>
        <w:ind w:left="0"/>
        <w:jc w:val="both"/>
      </w:pPr>
      <w:r>
        <w:rPr>
          <w:rFonts w:ascii="Times New Roman"/>
          <w:b w:val="false"/>
          <w:i w:val="false"/>
          <w:color w:val="000000"/>
          <w:sz w:val="28"/>
        </w:rPr>
        <w:t>
      еңбек шартының негізінде қызметін Департаментте жүзеге асыратын адамдарға материалдық көмек көрсету, көтермелеу, үстемақы төлеу және сыйлықақы беру туралы ұсыныс енгізеді;";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61" w:id="39"/>
    <w:p>
      <w:pPr>
        <w:spacing w:after="0"/>
        <w:ind w:left="0"/>
        <w:jc w:val="both"/>
      </w:pPr>
      <w:r>
        <w:rPr>
          <w:rFonts w:ascii="Times New Roman"/>
          <w:b w:val="false"/>
          <w:i w:val="false"/>
          <w:color w:val="000000"/>
          <w:sz w:val="28"/>
        </w:rPr>
        <w:t xml:space="preserve">
      "21. Департаменттің заңнамада көзделген жағдайларда жедел басқару құқығында оқшауланған мүлкi болуы мүмкін. </w:t>
      </w:r>
    </w:p>
    <w:bookmarkEnd w:id="39"/>
    <w:bookmarkStart w:name="z62" w:id="40"/>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0"/>
    <w:bookmarkStart w:name="z63" w:id="41"/>
    <w:p>
      <w:pPr>
        <w:spacing w:after="0"/>
        <w:ind w:left="0"/>
        <w:jc w:val="both"/>
      </w:pP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w:t>
      </w:r>
    </w:p>
    <w:bookmarkEnd w:id="41"/>
    <w:bookmarkStart w:name="z64" w:id="42"/>
    <w:p>
      <w:pPr>
        <w:spacing w:after="0"/>
        <w:ind w:left="0"/>
        <w:jc w:val="both"/>
      </w:pPr>
      <w:r>
        <w:rPr>
          <w:rFonts w:ascii="Times New Roman"/>
          <w:b w:val="false"/>
          <w:i w:val="false"/>
          <w:color w:val="000000"/>
          <w:sz w:val="28"/>
        </w:rPr>
        <w:t>
      1) осы бұйрыққа қол қойылған күннен бастап күнтізбелік он күн ішінде оның көшірмелесін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42"/>
    <w:bookmarkStart w:name="z65" w:id="43"/>
    <w:p>
      <w:pPr>
        <w:spacing w:after="0"/>
        <w:ind w:left="0"/>
        <w:jc w:val="both"/>
      </w:pPr>
      <w:r>
        <w:rPr>
          <w:rFonts w:ascii="Times New Roman"/>
          <w:b w:val="false"/>
          <w:i w:val="false"/>
          <w:color w:val="000000"/>
          <w:sz w:val="28"/>
        </w:rPr>
        <w:t>
      2) осы бұйрыққа қол қойылған күннен бастап бір ай мерзімде бұйрықтың көшірмесін қоса бере отырып, Астана қаласының Әділет департаментіне хабарлауды;</w:t>
      </w:r>
    </w:p>
    <w:bookmarkEnd w:id="43"/>
    <w:bookmarkStart w:name="z66" w:id="44"/>
    <w:p>
      <w:pPr>
        <w:spacing w:after="0"/>
        <w:ind w:left="0"/>
        <w:jc w:val="both"/>
      </w:pPr>
      <w:r>
        <w:rPr>
          <w:rFonts w:ascii="Times New Roman"/>
          <w:b w:val="false"/>
          <w:i w:val="false"/>
          <w:color w:val="000000"/>
          <w:sz w:val="28"/>
        </w:rPr>
        <w:t>
      3) осы бұйрықты оның қолданысқа енгізілген күнінен бастап он күн ішінде Қазақстан Республикасы Энергетика министрлігінің және Қазақстан Республикасы Энергетика министрлігі Атомдық және энергетикалық қадағалау мен бақылау комитетінің интернет-ресурсында орналастыруды қамтамасыз етсін.</w:t>
      </w:r>
    </w:p>
    <w:bookmarkEnd w:id="44"/>
    <w:bookmarkStart w:name="z67" w:id="45"/>
    <w:p>
      <w:pPr>
        <w:spacing w:after="0"/>
        <w:ind w:left="0"/>
        <w:jc w:val="both"/>
      </w:pPr>
      <w:r>
        <w:rPr>
          <w:rFonts w:ascii="Times New Roman"/>
          <w:b w:val="false"/>
          <w:i w:val="false"/>
          <w:color w:val="000000"/>
          <w:sz w:val="28"/>
        </w:rPr>
        <w:t>
      3. Осы бұйрық алғашқы ресми жарияланған күнінен бастап қолданысқа енгізіледі.</w:t>
      </w:r>
    </w:p>
    <w:bookmarkEnd w:id="4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br/>
            </w:r>
            <w:r>
              <w:rPr>
                <w:rFonts w:ascii="Times New Roman"/>
                <w:b w:val="false"/>
                <w:i/>
                <w:color w:val="000000"/>
                <w:sz w:val="20"/>
              </w:rPr>
              <w:t>Энергетика министрінің</w:t>
            </w:r>
            <w:r>
              <w:br/>
            </w: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Досмұхамбетов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