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8df5" w14:textId="cbb8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шаруашылық басқармасы" мемлекеттік мекемесі туралы ережені бекіту туралы" Астана қаласы әкімдігінің 2014 жылғы 16 қазандағы № 09-1732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28 сәуірдегі № 367-727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w:t>
      </w:r>
      <w:r>
        <w:rPr>
          <w:rFonts w:ascii="Times New Roman"/>
          <w:b w:val="false"/>
          <w:i w:val="false"/>
          <w:color w:val="000000"/>
          <w:sz w:val="28"/>
        </w:rPr>
        <w:t xml:space="preserve"> басқару туралы"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"Астана қаласының Коммуналдық шаруашылық басқармасы" мемлекеттік мекемесі туралы ережені бекіту туралы" Астана қаласы әкімдігінің 2014 жылғы 16 қазандағы № 09-1732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848 болып тіркелген, 2014 жылғы 6 қарашадағы № 126 (3181) "Астана ақшамы", 2014 жылғы 6 қарашадағы № 125 (321) "Вечерняя Астана" газеттерінде жарияланған)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5" w:id="2"/>
    <w:p>
      <w:pPr>
        <w:spacing w:after="0"/>
        <w:ind w:left="0"/>
        <w:jc w:val="both"/>
      </w:pPr>
      <w:r>
        <w:rPr>
          <w:rFonts w:ascii="Times New Roman"/>
          <w:b w:val="false"/>
          <w:i w:val="false"/>
          <w:color w:val="000000"/>
          <w:sz w:val="28"/>
        </w:rPr>
        <w:t>
      2. "Астана қаласының Коммуналдық шаруашылық басқармасы" мемлекеттік мекемесінің басшысына осы қаулының көшірмесін мерзiмдi баспа басылымдарында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7" w:id="4"/>
    <w:p>
      <w:pPr>
        <w:spacing w:after="0"/>
        <w:ind w:left="0"/>
        <w:jc w:val="both"/>
      </w:pPr>
      <w:r>
        <w:rPr>
          <w:rFonts w:ascii="Times New Roman"/>
          <w:b w:val="false"/>
          <w:i w:val="false"/>
          <w:color w:val="000000"/>
          <w:sz w:val="28"/>
        </w:rPr>
        <w:t>
      4. Осы қаулы қол қойылған күннен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28 сәуірдегі</w:t>
            </w:r>
            <w:r>
              <w:br/>
            </w:r>
            <w:r>
              <w:rPr>
                <w:rFonts w:ascii="Times New Roman"/>
                <w:b w:val="false"/>
                <w:i w:val="false"/>
                <w:color w:val="000000"/>
                <w:sz w:val="20"/>
              </w:rPr>
              <w:t>№ 367-727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"Астана қаласының Коммуналдық шаруашылық басқармасы" мемлекеттік мекемесі</w:t>
      </w:r>
      <w:r>
        <w:br/>
      </w:r>
      <w:r>
        <w:rPr>
          <w:rFonts w:ascii="Times New Roman"/>
          <w:b/>
          <w:i w:val="false"/>
          <w:color w:val="000000"/>
        </w:rPr>
        <w:t>туралы ережеге енгізілетін өзгерістер</w:t>
      </w:r>
    </w:p>
    <w:bookmarkEnd w:id="5"/>
    <w:bookmarkStart w:name="z11" w:id="6"/>
    <w:p>
      <w:pPr>
        <w:spacing w:after="0"/>
        <w:ind w:left="0"/>
        <w:jc w:val="both"/>
      </w:pPr>
      <w:r>
        <w:rPr>
          <w:rFonts w:ascii="Times New Roman"/>
          <w:b w:val="false"/>
          <w:i w:val="false"/>
          <w:color w:val="000000"/>
          <w:sz w:val="28"/>
        </w:rPr>
        <w:t xml:space="preserve">
      "Астана қаласының Коммуналдық шаруашылық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
    <w:bookmarkStart w:name="z12" w:id="7"/>
    <w:p>
      <w:pPr>
        <w:spacing w:after="0"/>
        <w:ind w:left="0"/>
        <w:jc w:val="both"/>
      </w:pPr>
      <w:r>
        <w:rPr>
          <w:rFonts w:ascii="Times New Roman"/>
          <w:b w:val="false"/>
          <w:i w:val="false"/>
          <w:color w:val="000000"/>
          <w:sz w:val="28"/>
        </w:rPr>
        <w:t>
      барлық мәтін бойынша "сыртқы жарықтандыру,", "сыртқы жарықтандыруды" деген сөздер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6) тармақшасын келесі редакцияда мазмұндау: </w:t>
      </w:r>
    </w:p>
    <w:bookmarkStart w:name="z14" w:id="8"/>
    <w:p>
      <w:pPr>
        <w:spacing w:after="0"/>
        <w:ind w:left="0"/>
        <w:jc w:val="both"/>
      </w:pPr>
      <w:r>
        <w:rPr>
          <w:rFonts w:ascii="Times New Roman"/>
          <w:b w:val="false"/>
          <w:i w:val="false"/>
          <w:color w:val="000000"/>
          <w:sz w:val="28"/>
        </w:rPr>
        <w:t>
      6) "салынған, қайта жаңартылған сумен жабдықтау және су бұру инженерлік коммуникациялық желілерді, газ шаруашылығы объектілерін пайдалануға қабылдау бойынша тапсырыс берушінің жұмысын ұйымдастыру";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16) тармақшасында "электр беру желілерін," деген сөздер алып тасталсын;</w:t>
      </w:r>
    </w:p>
    <w:bookmarkStart w:name="z16" w:id="9"/>
    <w:p>
      <w:pPr>
        <w:spacing w:after="0"/>
        <w:ind w:left="0"/>
        <w:jc w:val="both"/>
      </w:pPr>
      <w:r>
        <w:rPr>
          <w:rFonts w:ascii="Times New Roman"/>
          <w:b w:val="false"/>
          <w:i w:val="false"/>
          <w:color w:val="000000"/>
          <w:sz w:val="28"/>
        </w:rPr>
        <w:t>
      "Басқармаға қарасты ұйымдар тізімі" деген бөлімнің 1), 4) тармақшалары алып тасталсын.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