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6989" w14:textId="ad66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2016 жылғы 03 тамыздағы № 4/37-VI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"Құқықтық актілер туралы"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 тармақшасына сәйкес Катонқарағай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"Катонқарағай аудандық мәслихатының регламентің бекіту туралы" Катонқарағай аудандық мәслихатының 2014 жылғы 17 сәуірдегі № 22/164-V шешіміне өзгеріс енгізу туралы" Катонқарағай аудандық мәслихатының 2015 жылғы 22 қыркүйектегі № 32/255-V (нормативтік құқықтық актілердің мемлекеттік тіркеу Тізілімінде 4182 нөмірмен тіркелген, 2014 жылғы 06 қарашадағы № 84 "Арай"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Г.Ағажаева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