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3aa3" w14:textId="7723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08 маусымдағы № 3/3-VI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Бесқарағай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"Бесқарағай аудандық мәслихатының регламентiн бекiту туралы"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20/6-V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3309 нөмірімен тіркелген, "Бесқарағай тынысы" газетінің 2014 жылғы 11, 18 маусымда № 48, 50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"Бесқарағай аудандық мәслихатының регламентiн бекiту туралы" Бесқарағай аудандық мәслихатының 2014 жылғы 31 наурыздағы № 20/6-V шешіміне өзгеріс енгізу туралы" 2015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36/15-V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4217 нөмірімен тіркелген, "Бесқарағай тынысы" газетінің 2015 жылғы 25 қарашада № 95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ЕЛЕМЕСОВ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