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beb" w14:textId="7f8b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6 жылғы 10 ақпандағы № 3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чатов қаласы әкімдігі қаулыс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үгедектер үшін, қылмыстық-атқару инспекциясының пробация қызметі есебінде тұрған, сондай-ақ бас бостандығынан айыру орындарынан босап шыққан тұлғаларға жұмыс орындарының квотасын белгілеу туралы" 2013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09 қыркүйегіндегі 3058 нөмірімен тіркелген, "7 дней" газетінде 2013 жылғы 19 қыркүйегіндегі № 38 (94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Курчатов қаласының шалғайдағы елді мекендерде тұратын балаларды жалпы білім беретін мектептерге тасмалдаудың схемасы мен тәртібін бекіту туралы" 2015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шілдедегі 4075 нөмірімен тіркелген, "7 дней" газетінде 2015 жылғы 13 тамыздағы № 33 (1043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