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df1d" w14:textId="9c3d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Семей қаласының аумағында тұратын халықтың нысаналы топтарын анықтау туралы" 2015 жылғы 27 наурыздағы № 406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6 жылғы 27 қыркүйектегі № 15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ға Семей қаласының аумағында тұратын халықтың нысаналы топтарын анықтау туралы" (нормативтік құқықтық актілерді мемлекеттік тіркеу тізілімінде 2015 жылғы 23 сәуірде № 3908 тіркелген, 2015 жылғы 19 мамырдағы № 39 "Семей таңы", 2015 жылғы 19 мамырдағы № 39 "Вести Семей" газеттерінде жарияланған) 2015 жылғы 27 наурыздағы № 406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ұмыспен қамту және әлеуметтік бағдарламалар бөлімі (А. Құрманғалиев)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улы қол қойылған күнінен бастап заңды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