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5c34" w14:textId="f6c5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10 ақпандағы № 14803 қаулысы</w:t>
      </w:r>
    </w:p>
    <w:p>
      <w:pPr>
        <w:spacing w:after="0"/>
        <w:ind w:left="0"/>
        <w:jc w:val="left"/>
      </w:pPr>
      <w:r>
        <w:rPr>
          <w:rFonts w:ascii="Times New Roman"/>
          <w:b w:val="false"/>
          <w:i w:val="false"/>
          <w:color w:val="ff0000"/>
          <w:sz w:val="28"/>
        </w:rPr>
        <w:t xml:space="preserve">      Ескерту. Тақырыбы жаңа редакцияда - Шығыс Қазақстан облысы Өскемен қаласы әкімдігінің 10.03.2016 </w:t>
      </w:r>
      <w:r>
        <w:rPr>
          <w:rFonts w:ascii="Times New Roman"/>
          <w:b w:val="false"/>
          <w:i w:val="false"/>
          <w:color w:val="ff0000"/>
          <w:sz w:val="28"/>
        </w:rPr>
        <w:t>№ 15227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43-1-баптарына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7-бабының</w:t>
      </w:r>
      <w:r>
        <w:rPr>
          <w:rFonts w:ascii="Times New Roman"/>
          <w:b w:val="false"/>
          <w:i w:val="false"/>
          <w:color w:val="000000"/>
          <w:sz w:val="28"/>
        </w:rPr>
        <w:t xml:space="preserve"> 5-2)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31-бабының</w:t>
      </w:r>
      <w:r>
        <w:rPr>
          <w:rFonts w:ascii="Times New Roman"/>
          <w:b w:val="false"/>
          <w:i w:val="false"/>
          <w:color w:val="000000"/>
          <w:sz w:val="28"/>
        </w:rPr>
        <w:t xml:space="preserve"> 1) тармақшасына сәйкес, Өскемен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Өскемен қаласы әкімдігінің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2013 жылғы 20 мамырдағы № 6971 "Мүгедектер үшін жұмыс орындарының квотасы туралы" (Нормативтік құқықтық актілерді мемлекеттік тіркеу тізілімінде № 2969 тіркелген, 2013 жылғы 13 маусымда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2013 жылғы 27 наурыздағы № 4378 "Өскемен қаласы әкімдігінің 2013 жылғы 20 мамырдағы № 6971 "Мүгедектер үшін жұмыс орындарының квотасы туралы" қаулысына өзгеріс енгізу туралы" (Нормативтік құқықтық актілерді мемлекеттік тіркеу тізілімінде № 3236 тіркелген, 2014 жылғы 01 мамырда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Өскемен қаласы әкімдігінің 10.03.2016 </w:t>
      </w:r>
      <w:r>
        <w:rPr>
          <w:rFonts w:ascii="Times New Roman"/>
          <w:b w:val="false"/>
          <w:i w:val="false"/>
          <w:color w:val="ff0000"/>
          <w:sz w:val="28"/>
        </w:rPr>
        <w:t>№ 15227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әкімдіктің қаулысының күші жойылғандығы туралы хабарласын.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әкімдік қаулысының күші жойылды деп танылғандығы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