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37f" w14:textId="25b2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23 маусымдағы № 6/15-VI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Өскемен қалалық мәслихатының "Өскемен қалалық мәслихатының регламентін бекіту туралы" 2014 жылғы 18 сәуірдегі № 29/7-V (Нормативтік құқықтық актілерді мемлекеттік тіркеу тізілімінде 3357 нөмірімен тіркелген, 2014 жылғы 5 маусымдағы № 22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Өскемен қалалық мәслихатының "Өскемен қалалық мәслихатының регламентін бекіту туралы" Өскемен қалалық мәслихатының 2014 жылғы 18 сәуірдегі № 29/7-V шешіміне өзгеріс енгізу туралы" 2015 жылғы 9 шілдедегі № 40/3-V (Нормативтік құқықтық актілерді мемлекеттік тіркеу тізілімінде 4096 нөмірімен тіркелген, 2015 жылғы 26 тамыздағы № 100 "Рудный Алтай", 2015 жылғы 27 тамыздағы № 97 "Дидар"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