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cb6818" w14:textId="ccb681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"Түлкібас ауданының шалғайдағы елді мекендерінде тұратын балаларды жалпы білім беретін мектептерге тасымалдаудың схемасы мен тәртібін бекіту туралы" Түлкібас ауданы әкімдігінің 2015 жылғы 24 тамыздағы № 416 қаулысының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Оңтүстік Қазақстан облысы Түлкібас ауданы әкімдігінің 2016 жылғы 8 ақпандағы № 39 қаулысы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«Нормативтік құқықтық актілер туралы» Қазақстан Республикасының 1998 жылғы 24 наурыздағы Заңының </w:t>
      </w:r>
      <w:r>
        <w:rPr>
          <w:rFonts w:ascii="Times New Roman"/>
          <w:b w:val="false"/>
          <w:i w:val="false"/>
          <w:color w:val="000000"/>
          <w:sz w:val="28"/>
        </w:rPr>
        <w:t>43-1-бабына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Түлкібас ауданының әкімдігі </w:t>
      </w:r>
      <w:r>
        <w:rPr>
          <w:rFonts w:ascii="Times New Roman"/>
          <w:b/>
          <w:i w:val="false"/>
          <w:color w:val="000000"/>
          <w:sz w:val="28"/>
        </w:rPr>
        <w:t>ҚАУЛЫ ЕТЕДІ: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1. «Түлкібас ауданының шалғайдағы елді мекендерінде тұратын балаларды жалпы білім беретін мектептерге тасымалдаудың схемасы мен тәртібін бекіту туралы»  Түлкібас ауданы әкімдігінің 2015 жылғы 24 тамыздағы № 416 </w:t>
      </w:r>
      <w:r>
        <w:rPr>
          <w:rFonts w:ascii="Times New Roman"/>
          <w:b w:val="false"/>
          <w:i w:val="false"/>
          <w:color w:val="000000"/>
          <w:sz w:val="28"/>
        </w:rPr>
        <w:t>қаулысының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3340 нөмірімен тіркелген, 2015 жылы 2 қазанда аудандық «Шамшырақ» қоғамдық-саяси газетінде жарияланған) күші жойылды деп танылсын.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2. Осы қаулының көшірмесі Оңтүстік Қазақстан облысының Әділет департаментіне, Оңтүстік Қазақстан облыстық аймақтық құқықтық ақпарат орталығына және аудандық «Шамшырақ» қоғамдық-саяси газетіне жолдансын.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/>
          <w:color w:val="000000"/>
          <w:sz w:val="28"/>
        </w:rPr>
        <w:t>      Аудан әкімі                                Қ.Абдуалиев</w:t>
      </w:r>
      <w:r>
        <w:rPr>
          <w:rFonts w:ascii="Times New Roman"/>
          <w:b w:val="false"/>
          <w:i w:val="false"/>
          <w:color w:val="000000"/>
          <w:sz w:val="28"/>
        </w:rPr>
        <w:t> 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