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3c88" w14:textId="62b3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2016 жылғы 21 қыркүйектегі № 7-46/VI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Сайрам аудандық мәслихатының 2014 жылғы 31 наурызындағы № 29-183/V "Сайрам аудандық мәслихатының 2013 жылғы 24 қыркүйегіндегі № 22-141/V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енгізу туралы (Нормативтік құқықтық актілерді мемлекеттік тіркеу тізілімінде 2014 жылғы 21 сәуірде № 2615 тіркелген, 2014 жылдың 6 мамырдағы "Мәртөбе" және "Пульс Сайрама"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Сайрам аудандық мәслихатының 2014 жылғы 31 қазандағы № 37-239/V "Сайрам аудандық мәслихатының 2013 жылғы 24 қыркүйектегі № 22-141/V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енгізу (Нормативтік құқықтық актілерді мемлекеттік тіркеу тізілімінде 2014 жылғы 5 желтоқсанда № 2907 тіркелген, 2014 жылдың 30 желтоқсандағы "Мәртөбе" және "Пульс Сайрама"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М.Сиддиков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