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e3b05" w14:textId="48e3b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аудандық мәслихатының кейбір шешімдерінің күштерін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Бәйдібек аудандық мәслихатының 2016 жылғы 24 мамырдағы № 4/25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Бәйдібек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Бәйдібек аудандық мәслихатының кейбір шешімдерінің күштері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мамырдағы № 4/25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аудандық мәслихатының күші жойылды деп танылған кейбір</w:t>
      </w:r>
      <w:r>
        <w:br/>
      </w:r>
      <w:r>
        <w:rPr>
          <w:rFonts w:ascii="Times New Roman"/>
          <w:b/>
          <w:i w:val="false"/>
          <w:color w:val="000000"/>
        </w:rPr>
        <w:t>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аудандық мәслихатының 2013 жылғы 23 желтоқсандағы № 20/101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(Нормативтік құқықтық актілерді мемлекеттік тіркеу тізілімінде № 2484 тіркелген, 2014 жылғы 17 қаңтардағы "Алғабас"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Бәйдібек аудандық мәслихатының 2014 жылғы 4 сәуірдегі № 23/120 Бәйдібек аудандық мәслихатының 2013 жылғы 23 желтоқсандағы № 20/101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 (Нормативтік құқықтық актілерді мемлекеттік тіркеу тізілімінде № 2622 тіркелген, 2014 жылғы 30 сәуірдегі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Бәйдібек аудандық мәслихатының 2015 жылғы 26 наурыздағы № 36/191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Бәйдібек аудандық мәслихатының 2013 жылғы 23 желтоқсандағы № 20/101 шешіміне өзгерістер мен толықтыру енгізу туралы (Нормативтік құқықтық актілерді мемлекеттік тіркеу тізілімінде № 3127 тіркелген, 2015 жылғы 24 сәуірдегі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Бәйдібек аудандық мәслихатының 2016 жылғы 9 ақпандағы № 47/260 Бәйдібек аудандық мәслихатының 2013 жылғы 23 желтоқсандағы № 20/101 "Әлеуметтік көмек көрсетудің, оның мөлшерлерін белгілеудің және мұқтаж азаматтардың жекелеген санаттарының тізбесін айқындаудың қағидасын бекіту туралы" шешіміне өзгерістер енгізу туралы (Нормативтік құқықтық актілерді мемлекеттік тіркеу тізілімінде № 3600 тіркелген, 2016 жылғы 9 наурыздағы "Шаян"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