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78f6" w14:textId="fb57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2015 жылғы 26 тамыздағы "Б" корпусындағы мемлекеттік әкімшілік қызметшілері мен аудандық бюджеттен қаржыландырылатын атқарушы органдардың және ауыл округі әкімі аппараттарының мемлекеттік әкімшілік қызметін жыл сайынғы бағалаудың әдістемесін бекіту туралы № 425 қаулысының күшін жою туралы</w:t>
      </w:r>
    </w:p>
    <w:p>
      <w:pPr>
        <w:spacing w:after="0"/>
        <w:ind w:left="0"/>
        <w:jc w:val="both"/>
      </w:pPr>
      <w:r>
        <w:rPr>
          <w:rFonts w:ascii="Times New Roman"/>
          <w:b w:val="false"/>
          <w:i w:val="false"/>
          <w:color w:val="000000"/>
          <w:sz w:val="28"/>
        </w:rPr>
        <w:t>Оңтүстік Қазақстан облысы Бәйдібек ауданы әкімдігінің 2016 жылғы 26 қаңтардағы № 08 қаулысы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 213 Заңының 40 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және «Қазақстан Республикасындағы жергілікті мемлекеттік басқару және өзін-өзі басқару туралы» Қазақстан Республикасының 2001 жылғы 23 қаңтардағы № 148 Заңының 37 бабы </w:t>
      </w:r>
      <w:r>
        <w:rPr>
          <w:rFonts w:ascii="Times New Roman"/>
          <w:b w:val="false"/>
          <w:i w:val="false"/>
          <w:color w:val="000000"/>
          <w:sz w:val="28"/>
        </w:rPr>
        <w:t>8 тармағына</w:t>
      </w:r>
      <w:r>
        <w:rPr>
          <w:rFonts w:ascii="Times New Roman"/>
          <w:b w:val="false"/>
          <w:i w:val="false"/>
          <w:color w:val="000000"/>
          <w:sz w:val="28"/>
        </w:rPr>
        <w:t xml:space="preserve"> сәйкес Бәйдібек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әкімдігінің 2015 жылғы 26 тамыздағы № 425  «Б» корпусындағы мемлекеттік әкімшілік қызметшілері мен аудандық бюджеттен қаржыландырылатын атқарушы органдардың және ауыл округі әкімі аппараттарының мемлекеттік әкімшілік қызметін жыл сайынғы бағалаудың әдістемесін бекіту туралы» (Нормативтік құқықтық актілерді мемлекеттік тіркеу тізілімінде № 3346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қадағалау аппарат басшысының міндетін уақытша атқарушы Н.Құрманалиеваға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Б.Көшербай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