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ec7" w14:textId="1ad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2015 жылғы 19 мамырдағы № 247 "Атырау облысы Құрманғазы аудандық ішкі саясат, мәдениет және тілдерді дамыту бөлімі" мемлекеттік мекемесінің Ережесін бекіту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8 шілдедегі № 276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Құрманғазы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Құрманғазы ауданы әкімдігінің 2015 жылғы 19 мамырдағы № 247 "Атырау облысы Құрманғазы аудандық ішкі саясат, мәдениет және тілдерді дамыту бөлімі" мемлекеттік мекемесінің Ережесін бекіту туралы" (нормативтік құқықтық кесімдерді мемлекеттік тіркеудің тізіліміне № 3211 болып енгізілді, 2015 жылдың 4 маусымында "Серпер"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