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d12a" w14:textId="606d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2013 жылғы 26 сәуірдегі № 158 "Облыстық бюджеттен қаржыландырылатын,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және 2014 жылғы 29 тамыздағы № 271 "Атырау облысы әкімдігінің 2013 жылғы 26 сәуірдегі № 158 "Ауылдық (селолық) жерде жұмыс істейтін денсаулық сақтау, әлеуметтік қамсыздандыру, білім беру, мәдениет және спорт мамандары лауазымдарының тізбесін айқындау туралы" қаулысына өзгерістер енгізу туралы" қаулыларының күші жойылды деп тану туралы</w:t>
      </w:r>
    </w:p>
    <w:p>
      <w:pPr>
        <w:spacing w:after="0"/>
        <w:ind w:left="0"/>
        <w:jc w:val="both"/>
      </w:pPr>
      <w:r>
        <w:rPr>
          <w:rFonts w:ascii="Times New Roman"/>
          <w:b w:val="false"/>
          <w:i w:val="false"/>
          <w:color w:val="000000"/>
          <w:sz w:val="28"/>
        </w:rPr>
        <w:t>Атырау облысы әкімдігінің 2016 жылғы 8 қаңтардағы № 2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21-1 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Атырау облысы әкімдігінің 2013 жылғы 26 сәуірдегі № 158 "Облыстық бюджеттен қаржыландырылатын,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(нормативтік құқықтық актілерді мемлекеттік тіркеу тізілімінде № </w:t>
      </w:r>
      <w:r>
        <w:rPr>
          <w:rFonts w:ascii="Times New Roman"/>
          <w:b w:val="false"/>
          <w:i w:val="false"/>
          <w:color w:val="000000"/>
          <w:sz w:val="28"/>
        </w:rPr>
        <w:t>2734</w:t>
      </w:r>
      <w:r>
        <w:rPr>
          <w:rFonts w:ascii="Times New Roman"/>
          <w:b w:val="false"/>
          <w:i w:val="false"/>
          <w:color w:val="000000"/>
          <w:sz w:val="28"/>
        </w:rPr>
        <w:t xml:space="preserve"> болып тіркелген, 2013 жылы 20 маусымда "Атырау" газетінде жарияланған) және 2014 жылғы 29 тамыздағы № 271 "Ауылдық (селолық) жерде жұмыс істейтін денсаулық сақтау, әлеуметтік қамсыздандыру, білім беру, мәдениет және спорт мамандары лауазымдарының тізбесін айқындау туралы" қаулысына өзгерістер енгізу туралы" (нормативтік құқықтық актілерді мемлекеттік тіркеу тізілімінде № </w:t>
      </w:r>
      <w:r>
        <w:rPr>
          <w:rFonts w:ascii="Times New Roman"/>
          <w:b w:val="false"/>
          <w:i w:val="false"/>
          <w:color w:val="000000"/>
          <w:sz w:val="28"/>
        </w:rPr>
        <w:t>3000</w:t>
      </w:r>
      <w:r>
        <w:rPr>
          <w:rFonts w:ascii="Times New Roman"/>
          <w:b w:val="false"/>
          <w:i w:val="false"/>
          <w:color w:val="000000"/>
          <w:sz w:val="28"/>
        </w:rPr>
        <w:t xml:space="preserve"> болып тіркелген, 2014 жылы 23 қазанда "Атырау" газетінде жарияланған)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Атырау облысы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