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81cc" w14:textId="c96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2016 жылғы 3 мамырдағы № 183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46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Қызылжар ауданының әкімдігінің келесі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 "2016 жылға Солтүстік Қазақстан облысы Қызылжар ауданының аумағында тұратын нысаналы топтарды анықтау және нысаналы топқа жататын тұлғалардың қосымша тізбесін белгілеу туралы" Солтүстік Қазақстан облысы Қызылжар ауданы әкімдігінің 2016 жылғы 14 наурыздағы № 106 </w:t>
      </w:r>
      <w:r>
        <w:rPr>
          <w:rFonts w:ascii="Times New Roman"/>
          <w:b w:val="false"/>
          <w:i w:val="false"/>
          <w:color w:val="000000"/>
          <w:sz w:val="28"/>
        </w:rPr>
        <w:t>қаулысының</w:t>
      </w:r>
      <w:r>
        <w:rPr>
          <w:rFonts w:ascii="Times New Roman"/>
          <w:b w:val="false"/>
          <w:i w:val="false"/>
          <w:color w:val="000000"/>
          <w:sz w:val="28"/>
        </w:rPr>
        <w:t xml:space="preserve"> (2016 жылғы 28 наурыздағы № 3666 нормативтік құқықтық актілерін мемлекеттік тіркеу Тізілімінде тіркелген, 2016 жылғы 1 сәуірдегі № 16(634) "Қызылжар" газетінде, 2016 жылғы 1 сәуірдегі № 16(5572)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"2016 жылы Солтүстік Қазақстан облысы Қызылжар ауданында қоғамдық жұмыстарды ұйымдастыру туралы" Солтүстік Қазақстан облысы Қызылжар ауданы әкімдігінің 2015 жылғы 11 желтоқсандағы № 576 </w:t>
      </w:r>
      <w:r>
        <w:rPr>
          <w:rFonts w:ascii="Times New Roman"/>
          <w:b w:val="false"/>
          <w:i w:val="false"/>
          <w:color w:val="000000"/>
          <w:sz w:val="28"/>
        </w:rPr>
        <w:t>қаулысының</w:t>
      </w:r>
      <w:r>
        <w:rPr>
          <w:rFonts w:ascii="Times New Roman"/>
          <w:b w:val="false"/>
          <w:i w:val="false"/>
          <w:color w:val="000000"/>
          <w:sz w:val="28"/>
        </w:rPr>
        <w:t xml:space="preserve"> (2016 жылғы 14 қаңтардағы № 3554 нормативтік құқықтық актілерін мемлекеттік тіркеу Тізілімінде тіркелген, 2016 жылғы 22 қаңтардағы № 4(622) "Қызылжар" газетінде, 2016 жылғы 22 қаңтардағы № 4(5560) "Маяк"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Қызылжар ауданы әкімінің аппарат басшысы Ж.Х. Ақылбековаға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жарияланғаннан кейін он күнтізбелік күн өткеннен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