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0c73" w14:textId="5f20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6 жылғы 4 мамырдағы № 11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ақпан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абит Мүсірепов атындағы аудан әкімдігінің 2016 жылғы 4 мамырдағы № 117 қаулысына қосымша</w:t>
            </w:r>
          </w:p>
        </w:tc>
      </w:tr>
    </w:tbl>
    <w:bookmarkStart w:name="z8" w:id="0"/>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кейбір күші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гедектер үшін жұмыс орнының квотасын белгілеу туралы" аудан әкімдігінің 2008 жылғы 28 наурыздағы № 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2008 жылғы 7 мамырдағы № 13-5-61 мемлекеттік тізілімінде тіркелді, 2008 жылғы 31 мамырдағы "Есіл Өңірі" аудандық газетінде, 2008 жылғы 31 мамырдағы "Новости Приишимья" аудандық газетінде жарияланды)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2. "Мүгедектер үшін жұмыс орындарының квотасын белгілеу туралы" Солтүстік Қазақстан облысы Ғабит Мүсірепов атындағы аудан әкімдігінің 2009 жылғы 3 наурыздағы № 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 тіркеу мемлекеттік реестрінде 2009 жылғы 30 наурызда № 13-5-91 тіркелді, 2009 жылғы 18 мамырдағы "Есіл Өңірі" аудан газетінде, 2009 жылғы 18 мамырдағы "Новости Приишимья" аудан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Жекелеген санаттағы азаматтар үшін жұмыс орындарының квотасын белгілеу туралы" Солтүстік Қазақстан облысы Ғабит Мүсірепов атындағы аудан әкімдігінің 2013 жылғы 18 наурыздағы № 1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2013 жылғы 26 сәуірдегі № 2258 мемлекеттік тізілімінде тіркелді, 2013 жылғы 6 мамырдағы "Есіл Өңірі" аудандық газетінде, 2013 жылғы 6 мамырдағы "Новости Приишимья" аудандық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4. "2016 жылға Солтүстік Қазақстан облысы Ғабит Мүсірепов атындағы ауданының аумағында тұратын, нысаналы топтарына жататын тұлғалардың нысаналы топтарын анықтау және қосымша тізімін белгілеу туралы" Солтүстік Қазақстан облысы Ғабит Мүсірепов атындағы аудан әкімдігінің 2015 жылғы 17 қарашадағы № 4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2015 жылғы 18 желтоқсандағы № 3504 мемлекеттік тізілімінде тіркелді, 2015 жылғы 28 желтоқсандағы "Есіл Өңірі" аудандық газетінде, 2015 жылғы 28 желтоқсандағы "Новости Приишимья" аудандық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5. "Солтүстік Қазақстан облысы Ғабит Мүсірепов атындағы ауданында қоғамдық жұмыстарды ұйымдастыру туралы" Солтүстік Қазақстан облысы Ғабит Мүсірепов атындағы аудан әкімдігінің 2016 жылғы 8 ақпандағы № 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2016 жылғы 4 наурыздағы № 3646 мемлекеттік тізілімінде тіркелді, 2016 жылғы 14 наурыздағы "Есіл Өңірі" аудандық газетінде, 2016 жылғы 14 наурыздағы "Новости Приишимья" аудандық газетінде жарияланды) күші жойылды деп таны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