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1e38" w14:textId="443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2015 жылғы 5 қарашадағы № 229/65 "Шарбақты аудандық мәслихаты аппаратының "Б" корпусы мемлекеттік әкімшілік қызметшілерінің қызметін жыл сайынғы бағалаудың әдістемесін бекіту туралы" шешімінің өз күшін жойғандығы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2016 жылғы 18 қаңтардағы № 253/68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15) тармақшасына, Қазақстан Республикасының 1998 жылғы 24 наурыздағы "Нормативтік құқықтық актілер туралы" Заңының 21–1–бабының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бекіткен Нормативтік құқықтық актілердің мониторингін жүргізу Қағидасына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аудандық мәслихатының 2015 жылғы 5 қарашадағы № 229/65 "Шарбақты аудандық мәслихаты аппаратының "Б" корпусы мемлекеттік әкімшілік қызметшілерінің қызметін жыл сайынғы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есептелсін (Нормативтік құқықтық актілерді мемлекеттік тіркеу тізілімінде № 4797 тіркелген, 2015 жылғы 26 қарашадағы ауданның "Маралды" газетінің № 47, 2015 жылғы 26 қарашадағы ауданның "Трибуна" газетінің № 47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Шарбақты аудандық мәслихатының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