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95ce" w14:textId="eb99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бұрын қабылданған қаулысын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6 жылғы 16 мамырдағы № 136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бақты ауданы әкімдігінің бұрын қабылданған, 2014 жылғы 4 маусымдағы "Шарбақты ауданының ұйымдарында мүгедектер үшін жұмыс орындар үлесін белгілеу туралы" № 192/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6 маусымдағы № 3853 болып тіркелді, 2014 жылғы 19 маусымдағы аудандық № 25 "Маралды" және "Трибуна"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