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20ed" w14:textId="e892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және Павлодар облысының қалалары мен аудандары әкімдіктерінің бірлескен 2014 жылғы 5 маусымдағы "Павлодар облысының тірек ауылдық елді мекендерінің тізбесін анықтау туралы" № 191/6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және Павлодар облысының қалалармен аудандары әкімдіктерінің 2016 жылғы 31 мамырдағы № 181/5 бірлескен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Павлодар облысының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"31" мамыр № 181/5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Качир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129/5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Ақсу қаласының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456/6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Лебяжі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103/5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Ақтоғай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108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Май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96/5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Баянауыл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157/05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Павлодар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160/5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Екібастұз қаласының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565/6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Успен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89/5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Ертіс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124/3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Шарбақты ауданының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156/3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Железин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"26" мамыр № 96/6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және Павлодар облысының қалалары мен аудандары әкімдіктерінің бірлескен 2014 жылғы 5 маусымдағы "Павлодар облысының тірек ауылдық елді мекендерінің тізбесін анықтау туралы" № 191/6 қаулысының күші жойылды деп танылсын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тіркелді, 2014 жылғы 26 маусымда "Звезда Прииртышья", "Сарыарқа самалы"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экономика және бюджеттік жоспарлау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көшірмесін аумақтық әділет органына бір апта мерзімде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мерзімді баспа басылымдарында және "Әділет"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Баянауыл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Железин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Лебяжі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Қаңтарбаев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Успен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Шарбақты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