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3e4e" w14:textId="2823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27 мамырдағы № 223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мерзімді баспасөз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Ұлттық экономика министрлігінің интернет-ресурсында орналастырылуын; </w:t>
      </w:r>
      <w:r>
        <w:br/>
      </w:r>
      <w:r>
        <w:rPr>
          <w:rFonts w:ascii="Times New Roman"/>
          <w:b w:val="false"/>
          <w:i w:val="false"/>
          <w:color w:val="000000"/>
          <w:sz w:val="28"/>
        </w:rPr>
        <w:t>
</w:t>
      </w:r>
      <w:r>
        <w:rPr>
          <w:rFonts w:ascii="Times New Roman"/>
          <w:b w:val="false"/>
          <w:i w:val="false"/>
          <w:color w:val="000000"/>
          <w:sz w:val="28"/>
        </w:rPr>
        <w:t>
      3) осы бұйрықтың көшірмесінің бес жұмыс күні ішінде Қазақстан Республикасының Әділет министрлігіне,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Қ. Бишімбаев</w:t>
      </w:r>
    </w:p>
    <w:p>
      <w:pPr>
        <w:spacing w:after="0"/>
        <w:ind w:left="0"/>
        <w:jc w:val="both"/>
      </w:pPr>
      <w:r>
        <w:rPr>
          <w:rFonts w:ascii="Times New Roman"/>
          <w:b w:val="false"/>
          <w:i w:val="false"/>
          <w:color w:val="000000"/>
          <w:sz w:val="28"/>
        </w:rPr>
        <w:t xml:space="preserve">«КЕЛІСІЛГЕН»                       «КЕЛІСІЛГЕН»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Денсаулық сақтау және әлеумет      Мемлекеттік қызмет істері</w:t>
      </w:r>
      <w:r>
        <w:br/>
      </w:r>
      <w:r>
        <w:rPr>
          <w:rFonts w:ascii="Times New Roman"/>
          <w:b w:val="false"/>
          <w:i w:val="false"/>
          <w:color w:val="000000"/>
          <w:sz w:val="28"/>
        </w:rPr>
        <w:t>
даму министрі                      Мемлекеттік қызмет істері министрі</w:t>
      </w:r>
      <w:r>
        <w:br/>
      </w:r>
      <w:r>
        <w:rPr>
          <w:rFonts w:ascii="Times New Roman"/>
          <w:b w:val="false"/>
          <w:i w:val="false"/>
          <w:color w:val="000000"/>
          <w:sz w:val="28"/>
        </w:rPr>
        <w:t>
____________ Т. Дүйсенова          ____________Т. Донақов</w:t>
      </w:r>
      <w:r>
        <w:br/>
      </w:r>
      <w:r>
        <w:rPr>
          <w:rFonts w:ascii="Times New Roman"/>
          <w:b w:val="false"/>
          <w:i w:val="false"/>
          <w:color w:val="000000"/>
          <w:sz w:val="28"/>
        </w:rPr>
        <w:t>
2016 жылғы 2 маусым           2016 жылғы «__»_________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2016 жылғы 27 мамырдағы  </w:t>
      </w:r>
      <w:r>
        <w:br/>
      </w:r>
      <w:r>
        <w:rPr>
          <w:rFonts w:ascii="Times New Roman"/>
          <w:b w:val="false"/>
          <w:i w:val="false"/>
          <w:color w:val="000000"/>
          <w:sz w:val="28"/>
        </w:rPr>
        <w:t xml:space="preserve">
№ 223 бұйрығына қосымша  </w:t>
      </w:r>
    </w:p>
    <w:bookmarkEnd w:id="1"/>
    <w:bookmarkStart w:name="z10" w:id="2"/>
    <w:p>
      <w:pPr>
        <w:spacing w:after="0"/>
        <w:ind w:left="0"/>
        <w:jc w:val="left"/>
      </w:pPr>
      <w:r>
        <w:rPr>
          <w:rFonts w:ascii="Times New Roman"/>
          <w:b/>
          <w:i w:val="false"/>
          <w:color w:val="000000"/>
        </w:rPr>
        <w:t xml:space="preserve"> 
Күші жойылған кейбір бұйрықтардың тізбесі</w:t>
      </w:r>
    </w:p>
    <w:bookmarkEnd w:id="2"/>
    <w:bookmarkStart w:name="z11" w:id="3"/>
    <w:p>
      <w:pPr>
        <w:spacing w:after="0"/>
        <w:ind w:left="0"/>
        <w:jc w:val="both"/>
      </w:pPr>
      <w:r>
        <w:rPr>
          <w:rFonts w:ascii="Times New Roman"/>
          <w:b w:val="false"/>
          <w:i w:val="false"/>
          <w:color w:val="000000"/>
          <w:sz w:val="28"/>
        </w:rPr>
        <w:t>
      1. «Ірі және орта кәсіпорындардағы кадрларға қажеттілік және саны туралы есеп» (коды 1941110, индексі 1-E (бос жұмыс орны), кезеңділігі жылына бір рет)» жалпы 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2012 жылғы 1 қарашадағы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8126 болып тіркелген, 2013 жылғы 15 мамырда № 126 (28065)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 көрсететін электрондық мемлекеттік қызметтер регламенттерін бекіту туралы» Қазақстан Республикасы Өңірлік даму министрдің міндеттін атқарушы 2013 жылғы 20 желтоқсандағы № 384/НҚ</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9129 болып тіркелген, 2014 жылғы 18 наурызда Қазақстан Республикасының нормативтік құқықтық актілерінің «Әділет» ақпараттық-құқықтық жүйесінде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 Тұтынушылардың құқықтарын қорғау агенттігінің орталық аппараты «Б» корпусының әкімшілік мемлекеттік лауазымдарына қойылатын біліктілік талаптарын бекіту туралы» Қазақстан Республикасы Тұтынушылардың құқықтарын қорғау агенттігі төрағасының 2014 жылғы 18 ақпандағы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9177 болып тіркелген, 2014 жылғы 14 тамызда № 157 (28381)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министрлігінің Құрылыс және тұрғын үй-коммуналдық шаруашылық істері комитеті көрсететін мемлекеттік қызмет регламентін бекіту туралы» Қазақстан Республикасы Өңірлік даму министрдің міндетін атқарушы 2014 жылғы 3 сәуірдегі № 100/НҚ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9425 болып тіркелген, 2014 жылғы 27 маусымда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Бәсекелестікті қорғау агенттігінің (Монополияға қарсы агенттік) «Б» корпусының мемлекеттік әкімшілік лауазымдарына қойылатын біліктілік талаптарын бекіту туралы» Қазақстан Республикасы Бәсекелестікті қорғау агенттігі (Монополияға қарсы агенттік) төрағасының 2014 жылғы 11 сәуірдегі № 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9339 болып тіркелген, 2014 жылғы 23 сәуірде Қазақстан Республикасы нормативтік құқықтық актілерінің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6. «Сараптамалық сүйемелдеу режимінде құрылыс жобаларына мемлекеттік сараптама жүргізу қағидасын бекіту туралы» Қазақстан Республикасы Құрылыс және тұрғын үй-коммуналдық шаруашылық істері агенттігі төрағасының 2012 жылғы 23 шілдедегі № 356 бұйрығына өзгеріс енгізу туралы» Қазақстан Республикасы Өңірлік даму министрінің 2014 жылғы 14 сәуірдегі № 110/НҚ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9433 болып тіркелген, 2014 жылғы 12 маусымда № 113-114 (28338)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 Тұтынушылардың құқықтарын қорғау агенттігінің регламентін бекіту туралы» Қазақстан Республикасы Тұтынушылардың құқықтарын қорғау агенттігі төрағасының 2014 жылғы 28 сәуірдегі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9470 болып тіркелген, 2014 жылы 14 қазанда № 200 (28423)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Өңірлік даму министрлігінің регламентін бекіту туралы» Қазақстан Республикасы Өңірлік даму министрінің 2014 жылғы 30 мамырдағы № 153/НҚ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9546 болып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Өңірлік даму министрлігі Кәсіпкерлікті дамыту комитеті» мемлекеттік мекемесінің ережесін бекіту туралы» Қазақстан Республикасы Өңірлік даму министрінің 2014 жылғы 24 маусымдағы № 181/НҚ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9605 болып тіркелген, 2014 жылғы 7 тамызда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10. «Қазақстан Республикасы Өңірлік даму министрінің кейбір бұйрықтарына толықтырулар енгізу туралы» Қазақстан Республикасы Өңірлік даму министрінің 2014 жылғы 26 маусымдағы № 186/НҚ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9651 болып тіркелген, 2014 жылғы 29 тамызда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11. «Бизнестің жол картасы-2020» бағдарламасы шеңберінде жеке кәсіпкерлік субъектілерін оқыту» мемлекеттік көрсетілетін қызмет регламентін бекіту туралы» Қазақстан Республикасы Өңірлік даму министрінің 2014 жылғы 27 маусымдағы № 189/НҚ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9545 болып тіркелген, 2014 жылғы 29 қантарда № 18 (28496)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12.«Кондоминиум объектісін басқару шартының үлгілік нысанын бекіту туралы» 2011 жылғы 13 қыркүйектегі № 338 және «Кондоминиум объектісінің ортақ мүлкін күтіп-ұстауға арналған шығыстар сметасын есептеу әдістемесін бекіту туралы» 2011 жылғы 12 желтоқсандағы № 479 Қазақстан Республикасы Құрылыс және тұрғын үй-коммуналдық шаруашылық істері агенттігі төрағасының бұйрықтарына өзгерістер мен толықтырулар енгізу туралы» Қазақстан Республикасы Өңірлік даму министрінің 2014 жылғы 30 маусымдағы № 193/НҚ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9637 болып тіркелген, 2014 жылғы 27 желтоқсанда № 253 (28476) «Егемен Қазақстан»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